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94A" w:rsidRDefault="004D094A" w:rsidP="004D094A">
      <w:pPr>
        <w:pStyle w:val="1"/>
        <w:shd w:val="clear" w:color="auto" w:fill="FFFFFF"/>
        <w:spacing w:before="120" w:after="120" w:line="480" w:lineRule="atLeast"/>
        <w:jc w:val="center"/>
        <w:rPr>
          <w:rFonts w:ascii="Arial" w:hAnsi="Arial" w:cs="Arial"/>
          <w:b w:val="0"/>
          <w:bCs w:val="0"/>
          <w:color w:val="000000"/>
          <w:sz w:val="41"/>
          <w:szCs w:val="41"/>
        </w:rPr>
      </w:pPr>
      <w:r>
        <w:rPr>
          <w:rFonts w:ascii="Arial" w:hAnsi="Arial" w:cs="Arial"/>
          <w:b w:val="0"/>
          <w:bCs w:val="0"/>
          <w:color w:val="333333"/>
          <w:sz w:val="38"/>
          <w:szCs w:val="38"/>
        </w:rPr>
        <w:t>Вы можете гордиться тем,</w:t>
      </w:r>
      <w:r>
        <w:rPr>
          <w:rFonts w:ascii="Arial" w:hAnsi="Arial" w:cs="Arial"/>
          <w:b w:val="0"/>
          <w:bCs w:val="0"/>
          <w:color w:val="000000"/>
          <w:sz w:val="38"/>
          <w:szCs w:val="38"/>
        </w:rPr>
        <w:br/>
      </w:r>
      <w:r>
        <w:rPr>
          <w:rFonts w:ascii="Arial" w:hAnsi="Arial" w:cs="Arial"/>
          <w:b w:val="0"/>
          <w:bCs w:val="0"/>
          <w:color w:val="333333"/>
          <w:sz w:val="38"/>
          <w:szCs w:val="38"/>
        </w:rPr>
        <w:t>что делаете мир более безопасным с </w:t>
      </w:r>
      <w:r>
        <w:rPr>
          <w:rFonts w:ascii="Arial" w:hAnsi="Arial" w:cs="Arial"/>
          <w:b w:val="0"/>
          <w:bCs w:val="0"/>
          <w:color w:val="000000"/>
          <w:sz w:val="38"/>
          <w:szCs w:val="38"/>
        </w:rPr>
        <w:t>PaX-i3D (15X15)</w:t>
      </w:r>
    </w:p>
    <w:p w:rsidR="004D094A" w:rsidRDefault="004D094A" w:rsidP="004D094A">
      <w:pPr>
        <w:pStyle w:val="1"/>
        <w:shd w:val="clear" w:color="auto" w:fill="FFFFFF"/>
        <w:spacing w:before="120" w:after="120" w:line="480" w:lineRule="atLeast"/>
        <w:rPr>
          <w:rFonts w:ascii="Arial" w:hAnsi="Arial" w:cs="Arial"/>
          <w:b w:val="0"/>
          <w:bCs w:val="0"/>
          <w:color w:val="000000"/>
          <w:sz w:val="41"/>
          <w:szCs w:val="41"/>
        </w:rPr>
      </w:pPr>
      <w:r>
        <w:rPr>
          <w:rFonts w:ascii="Arial" w:hAnsi="Arial" w:cs="Arial"/>
          <w:b w:val="0"/>
          <w:bCs w:val="0"/>
          <w:noProof/>
          <w:color w:val="282C2F"/>
          <w:sz w:val="41"/>
          <w:szCs w:val="41"/>
        </w:rPr>
        <w:drawing>
          <wp:inline distT="0" distB="0" distL="0" distR="0">
            <wp:extent cx="6869430" cy="4378116"/>
            <wp:effectExtent l="19050" t="0" r="7620" b="0"/>
            <wp:docPr id="1" name="Рисунок 1" descr="http://www.vatechrussia.com/images/sampledata/fruitshop/green/1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atechrussia.com/images/sampledata/fruitshop/green/1st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472" cy="437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94A" w:rsidRDefault="004D094A" w:rsidP="004D094A">
      <w:pPr>
        <w:pStyle w:val="2"/>
        <w:shd w:val="clear" w:color="auto" w:fill="FFFFFF"/>
        <w:spacing w:before="120" w:after="120"/>
        <w:jc w:val="center"/>
        <w:rPr>
          <w:rFonts w:ascii="Arial" w:hAnsi="Arial" w:cs="Arial"/>
          <w:b w:val="0"/>
          <w:bCs w:val="0"/>
          <w:color w:val="1B705B"/>
          <w:sz w:val="36"/>
          <w:szCs w:val="36"/>
        </w:rPr>
      </w:pPr>
      <w:r>
        <w:rPr>
          <w:rFonts w:ascii="Arial" w:hAnsi="Arial" w:cs="Arial"/>
          <w:b w:val="0"/>
          <w:bCs w:val="0"/>
          <w:color w:val="1B705B"/>
          <w:sz w:val="38"/>
          <w:szCs w:val="38"/>
        </w:rPr>
        <w:t>Диагностическая ценность профессиональных 3D - изображений </w:t>
      </w:r>
    </w:p>
    <w:p w:rsidR="004D094A" w:rsidRDefault="004D094A" w:rsidP="004D094A">
      <w:pPr>
        <w:pStyle w:val="2"/>
        <w:shd w:val="clear" w:color="auto" w:fill="FFFFFF"/>
        <w:spacing w:before="120" w:after="120"/>
        <w:rPr>
          <w:rFonts w:ascii="Arial" w:hAnsi="Arial" w:cs="Arial"/>
          <w:b w:val="0"/>
          <w:bCs w:val="0"/>
          <w:color w:val="1B705B"/>
        </w:rPr>
      </w:pPr>
      <w:r>
        <w:rPr>
          <w:rFonts w:ascii="Arial" w:hAnsi="Arial" w:cs="Arial"/>
          <w:b w:val="0"/>
          <w:bCs w:val="0"/>
          <w:color w:val="1B705B"/>
          <w:sz w:val="22"/>
          <w:szCs w:val="22"/>
        </w:rPr>
        <w:t>Широкие возможности для диагностики благодаря</w:t>
      </w:r>
      <w:r>
        <w:rPr>
          <w:rStyle w:val="apple-converted-space"/>
          <w:rFonts w:ascii="Arial" w:hAnsi="Arial" w:cs="Arial"/>
          <w:b w:val="0"/>
          <w:bCs w:val="0"/>
          <w:color w:val="1B705B"/>
          <w:sz w:val="22"/>
          <w:szCs w:val="22"/>
        </w:rPr>
        <w:t> </w:t>
      </w:r>
      <w:r>
        <w:rPr>
          <w:rStyle w:val="a4"/>
          <w:rFonts w:ascii="Arial" w:hAnsi="Arial" w:cs="Arial"/>
          <w:b/>
          <w:bCs/>
          <w:color w:val="1B705B"/>
          <w:sz w:val="22"/>
          <w:szCs w:val="22"/>
        </w:rPr>
        <w:t>MULTI-FOV</w:t>
      </w:r>
    </w:p>
    <w:p w:rsidR="004D094A" w:rsidRDefault="004D094A" w:rsidP="004D094A">
      <w:pPr>
        <w:pStyle w:val="a3"/>
        <w:shd w:val="clear" w:color="auto" w:fill="FFFFFF"/>
        <w:spacing w:before="120" w:beforeAutospacing="0" w:after="120" w:afterAutospacing="0" w:line="216" w:lineRule="atLeast"/>
        <w:rPr>
          <w:rFonts w:ascii="Arial" w:hAnsi="Arial" w:cs="Arial"/>
          <w:color w:val="555555"/>
          <w:sz w:val="14"/>
          <w:szCs w:val="14"/>
        </w:rPr>
      </w:pPr>
      <w:r>
        <w:rPr>
          <w:rStyle w:val="a4"/>
          <w:rFonts w:ascii="Arial" w:hAnsi="Arial" w:cs="Arial"/>
          <w:color w:val="555555"/>
          <w:sz w:val="17"/>
          <w:szCs w:val="17"/>
        </w:rPr>
        <w:t>PaX-i3D (15X15)</w:t>
      </w:r>
      <w:r>
        <w:rPr>
          <w:rStyle w:val="apple-converted-space"/>
          <w:rFonts w:ascii="Arial" w:hAnsi="Arial" w:cs="Arial"/>
          <w:color w:val="555555"/>
          <w:sz w:val="17"/>
          <w:szCs w:val="17"/>
        </w:rPr>
        <w:t> </w:t>
      </w:r>
      <w:r>
        <w:rPr>
          <w:rFonts w:ascii="Arial" w:hAnsi="Arial" w:cs="Arial"/>
          <w:color w:val="555555"/>
          <w:sz w:val="17"/>
          <w:szCs w:val="17"/>
        </w:rPr>
        <w:t>осуществляет исследование в нескольких областях сканирования:</w:t>
      </w:r>
      <w:r>
        <w:rPr>
          <w:rFonts w:ascii="Arial" w:hAnsi="Arial" w:cs="Arial"/>
          <w:color w:val="555555"/>
          <w:sz w:val="17"/>
          <w:szCs w:val="17"/>
        </w:rPr>
        <w:br/>
        <w:t>от 5х5 см до 15х15 см.</w:t>
      </w:r>
    </w:p>
    <w:p w:rsidR="004D094A" w:rsidRDefault="004D094A" w:rsidP="004D094A">
      <w:pPr>
        <w:pStyle w:val="a3"/>
        <w:shd w:val="clear" w:color="auto" w:fill="FFFFFF"/>
        <w:spacing w:before="120" w:beforeAutospacing="0" w:after="120" w:afterAutospacing="0" w:line="216" w:lineRule="atLeast"/>
        <w:rPr>
          <w:rFonts w:ascii="Arial" w:hAnsi="Arial" w:cs="Arial"/>
          <w:color w:val="555555"/>
          <w:sz w:val="14"/>
          <w:szCs w:val="14"/>
        </w:rPr>
      </w:pPr>
      <w:r>
        <w:rPr>
          <w:rFonts w:ascii="Arial" w:hAnsi="Arial" w:cs="Arial"/>
          <w:color w:val="555555"/>
          <w:sz w:val="17"/>
          <w:szCs w:val="17"/>
        </w:rPr>
        <w:t>Благодаря своему увеличенному полю обзора 15х15 см, PaX-i3D 15X15 предлагает более информативную диагностику для профессионалов любых специальностей.</w:t>
      </w:r>
    </w:p>
    <w:p w:rsidR="004D094A" w:rsidRDefault="004D094A" w:rsidP="004D094A">
      <w:pPr>
        <w:pStyle w:val="a3"/>
        <w:shd w:val="clear" w:color="auto" w:fill="FFFFFF"/>
        <w:spacing w:before="120" w:beforeAutospacing="0" w:after="120" w:afterAutospacing="0" w:line="216" w:lineRule="atLeast"/>
        <w:rPr>
          <w:rFonts w:ascii="Arial" w:hAnsi="Arial" w:cs="Arial"/>
          <w:color w:val="555555"/>
          <w:sz w:val="14"/>
          <w:szCs w:val="14"/>
        </w:rPr>
      </w:pPr>
      <w:r>
        <w:rPr>
          <w:rFonts w:ascii="Arial" w:hAnsi="Arial" w:cs="Arial"/>
          <w:noProof/>
          <w:color w:val="555555"/>
          <w:sz w:val="14"/>
          <w:szCs w:val="14"/>
        </w:rPr>
        <w:drawing>
          <wp:inline distT="0" distB="0" distL="0" distR="0">
            <wp:extent cx="6093230" cy="2833353"/>
            <wp:effectExtent l="19050" t="0" r="2770" b="0"/>
            <wp:docPr id="2" name="Рисунок 2" descr="http://www.vatechrussia.com/images/sampledata/fruitshop/green/5,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atechrussia.com/images/sampledata/fruitshop/green/5,9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291" cy="283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94A" w:rsidRDefault="004D094A" w:rsidP="004D094A">
      <w:pPr>
        <w:pStyle w:val="a3"/>
        <w:shd w:val="clear" w:color="auto" w:fill="FFFFFF"/>
        <w:spacing w:before="120" w:beforeAutospacing="0" w:after="120" w:afterAutospacing="0" w:line="216" w:lineRule="atLeast"/>
        <w:jc w:val="center"/>
        <w:rPr>
          <w:rFonts w:ascii="Arial" w:hAnsi="Arial" w:cs="Arial"/>
          <w:color w:val="555555"/>
          <w:sz w:val="14"/>
          <w:szCs w:val="14"/>
        </w:rPr>
      </w:pPr>
      <w:r>
        <w:rPr>
          <w:rFonts w:ascii="Arial" w:hAnsi="Arial" w:cs="Arial"/>
          <w:color w:val="555555"/>
          <w:sz w:val="14"/>
          <w:szCs w:val="14"/>
        </w:rPr>
        <w:lastRenderedPageBreak/>
        <w:t xml:space="preserve">*5,9 сек. для модели PaX-i3D </w:t>
      </w:r>
      <w:proofErr w:type="spellStart"/>
      <w:r>
        <w:rPr>
          <w:rFonts w:ascii="Arial" w:hAnsi="Arial" w:cs="Arial"/>
          <w:color w:val="555555"/>
          <w:sz w:val="14"/>
          <w:szCs w:val="14"/>
        </w:rPr>
        <w:t>Green</w:t>
      </w:r>
      <w:proofErr w:type="spellEnd"/>
      <w:r>
        <w:rPr>
          <w:rFonts w:ascii="Arial" w:hAnsi="Arial" w:cs="Arial"/>
          <w:color w:val="555555"/>
          <w:sz w:val="14"/>
          <w:szCs w:val="14"/>
        </w:rPr>
        <w:t xml:space="preserve">  с зонами сканирования 10х8 и 15x15 см</w:t>
      </w:r>
    </w:p>
    <w:p w:rsidR="004D094A" w:rsidRDefault="004D094A" w:rsidP="004D094A">
      <w:pPr>
        <w:pStyle w:val="a3"/>
        <w:shd w:val="clear" w:color="auto" w:fill="FFFFFF"/>
        <w:spacing w:before="120" w:beforeAutospacing="0" w:after="120" w:afterAutospacing="0" w:line="216" w:lineRule="atLeast"/>
        <w:rPr>
          <w:rFonts w:ascii="Arial" w:hAnsi="Arial" w:cs="Arial"/>
          <w:color w:val="555555"/>
          <w:sz w:val="14"/>
          <w:szCs w:val="14"/>
        </w:rPr>
      </w:pPr>
      <w:r>
        <w:rPr>
          <w:rFonts w:ascii="Arial" w:hAnsi="Arial" w:cs="Arial"/>
          <w:color w:val="555555"/>
          <w:sz w:val="22"/>
          <w:szCs w:val="22"/>
        </w:rPr>
        <w:t>Испытайте преимущество технологий</w:t>
      </w:r>
      <w:proofErr w:type="gramStart"/>
      <w:r>
        <w:rPr>
          <w:rFonts w:ascii="Arial" w:hAnsi="Arial" w:cs="Arial"/>
          <w:color w:val="555555"/>
          <w:sz w:val="22"/>
          <w:szCs w:val="22"/>
        </w:rPr>
        <w:t>.</w:t>
      </w:r>
      <w:proofErr w:type="gramEnd"/>
      <w:r>
        <w:rPr>
          <w:rFonts w:ascii="Arial" w:hAnsi="Arial" w:cs="Arial"/>
          <w:color w:val="555555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color w:val="555555"/>
          <w:sz w:val="22"/>
          <w:szCs w:val="22"/>
        </w:rPr>
        <w:t>с</w:t>
      </w:r>
      <w:proofErr w:type="gramEnd"/>
      <w:r>
        <w:rPr>
          <w:rFonts w:ascii="Arial" w:hAnsi="Arial" w:cs="Arial"/>
          <w:color w:val="555555"/>
          <w:sz w:val="22"/>
          <w:szCs w:val="22"/>
        </w:rPr>
        <w:t>озданных</w:t>
      </w:r>
      <w:r>
        <w:rPr>
          <w:rStyle w:val="apple-converted-space"/>
          <w:rFonts w:ascii="Arial" w:hAnsi="Arial" w:cs="Arial"/>
          <w:color w:val="555555"/>
          <w:sz w:val="22"/>
          <w:szCs w:val="22"/>
        </w:rPr>
        <w:t> </w:t>
      </w:r>
      <w:r>
        <w:rPr>
          <w:rStyle w:val="a4"/>
          <w:rFonts w:ascii="Arial" w:hAnsi="Arial" w:cs="Arial"/>
          <w:color w:val="555555"/>
          <w:sz w:val="22"/>
          <w:szCs w:val="22"/>
        </w:rPr>
        <w:t>VATECH</w:t>
      </w:r>
      <w:r>
        <w:rPr>
          <w:rFonts w:ascii="Arial" w:hAnsi="Arial" w:cs="Arial"/>
          <w:color w:val="555555"/>
          <w:sz w:val="22"/>
          <w:szCs w:val="22"/>
        </w:rPr>
        <w:br/>
        <w:t>за последнее 10-летие</w:t>
      </w:r>
    </w:p>
    <w:p w:rsidR="004D094A" w:rsidRDefault="004D094A" w:rsidP="004D094A">
      <w:pPr>
        <w:pStyle w:val="a3"/>
        <w:shd w:val="clear" w:color="auto" w:fill="FFFFFF"/>
        <w:spacing w:before="120" w:beforeAutospacing="0" w:after="120" w:afterAutospacing="0" w:line="216" w:lineRule="atLeast"/>
        <w:rPr>
          <w:rFonts w:ascii="Arial" w:hAnsi="Arial" w:cs="Arial"/>
          <w:color w:val="555555"/>
          <w:sz w:val="14"/>
          <w:szCs w:val="14"/>
        </w:rPr>
      </w:pPr>
      <w:r>
        <w:rPr>
          <w:rFonts w:ascii="Arial" w:hAnsi="Arial" w:cs="Arial"/>
          <w:noProof/>
          <w:color w:val="555555"/>
          <w:sz w:val="14"/>
          <w:szCs w:val="14"/>
        </w:rPr>
        <w:drawing>
          <wp:inline distT="0" distB="0" distL="0" distR="0">
            <wp:extent cx="5883136" cy="2406203"/>
            <wp:effectExtent l="0" t="0" r="0" b="0"/>
            <wp:docPr id="3" name="Рисунок 3" descr="http://www.vatechrussia.com/images/sampledata/fruitshop/green/proces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atechrussia.com/images/sampledata/fruitshop/green/process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923" cy="240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94A" w:rsidRDefault="004D094A" w:rsidP="004D094A">
      <w:pPr>
        <w:pStyle w:val="a3"/>
        <w:shd w:val="clear" w:color="auto" w:fill="FFFFFF"/>
        <w:spacing w:before="120" w:beforeAutospacing="0" w:after="120" w:afterAutospacing="0" w:line="216" w:lineRule="atLeast"/>
        <w:rPr>
          <w:rFonts w:ascii="Arial" w:hAnsi="Arial" w:cs="Arial"/>
          <w:color w:val="555555"/>
          <w:sz w:val="14"/>
          <w:szCs w:val="14"/>
        </w:rPr>
      </w:pPr>
      <w:r>
        <w:rPr>
          <w:rFonts w:ascii="Arial" w:hAnsi="Arial" w:cs="Arial"/>
          <w:noProof/>
          <w:color w:val="282C2F"/>
          <w:sz w:val="14"/>
          <w:szCs w:val="14"/>
        </w:rPr>
        <w:drawing>
          <wp:inline distT="0" distB="0" distL="0" distR="0">
            <wp:extent cx="6980266" cy="4460392"/>
            <wp:effectExtent l="19050" t="0" r="0" b="0"/>
            <wp:docPr id="4" name="Рисунок 4" descr="http://www.vatechrussia.com/images/sampledata/fruitshop/green/au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atechrussia.com/images/sampledata/fruitshop/green/auto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010" cy="447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94A" w:rsidRDefault="004D094A" w:rsidP="004D094A">
      <w:pPr>
        <w:pStyle w:val="a3"/>
        <w:shd w:val="clear" w:color="auto" w:fill="FFFFFF"/>
        <w:spacing w:before="120" w:beforeAutospacing="0" w:after="120" w:afterAutospacing="0" w:line="216" w:lineRule="atLeast"/>
        <w:rPr>
          <w:rFonts w:ascii="Arial" w:hAnsi="Arial" w:cs="Arial"/>
          <w:color w:val="555555"/>
          <w:sz w:val="14"/>
          <w:szCs w:val="14"/>
        </w:rPr>
      </w:pPr>
      <w:r>
        <w:rPr>
          <w:rFonts w:ascii="Arial" w:hAnsi="Arial" w:cs="Arial"/>
          <w:color w:val="555555"/>
          <w:sz w:val="14"/>
          <w:szCs w:val="14"/>
        </w:rPr>
        <w:t> </w:t>
      </w:r>
      <w:r>
        <w:rPr>
          <w:rFonts w:ascii="Arial" w:hAnsi="Arial" w:cs="Arial"/>
          <w:noProof/>
          <w:color w:val="555555"/>
          <w:sz w:val="14"/>
          <w:szCs w:val="14"/>
        </w:rPr>
        <w:drawing>
          <wp:inline distT="0" distB="0" distL="0" distR="0">
            <wp:extent cx="7086367" cy="1462029"/>
            <wp:effectExtent l="19050" t="0" r="233" b="0"/>
            <wp:docPr id="5" name="Рисунок 5" descr="http://www.vatechrussia.com/images/sampledata/fruitshop/green/FOV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atechrussia.com/images/sampledata/fruitshop/green/FOVS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367" cy="146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94A" w:rsidRDefault="004D094A" w:rsidP="004D094A">
      <w:pPr>
        <w:pStyle w:val="a3"/>
        <w:shd w:val="clear" w:color="auto" w:fill="FFFFFF"/>
        <w:spacing w:before="120" w:beforeAutospacing="0" w:after="120" w:afterAutospacing="0" w:line="216" w:lineRule="atLeast"/>
        <w:rPr>
          <w:rFonts w:ascii="Arial" w:hAnsi="Arial" w:cs="Arial"/>
          <w:color w:val="555555"/>
          <w:sz w:val="14"/>
          <w:szCs w:val="14"/>
        </w:rPr>
      </w:pPr>
      <w:r>
        <w:rPr>
          <w:rFonts w:ascii="Arial" w:hAnsi="Arial" w:cs="Arial"/>
          <w:color w:val="555555"/>
          <w:sz w:val="14"/>
          <w:szCs w:val="14"/>
        </w:rPr>
        <w:t>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030"/>
      </w:tblGrid>
      <w:tr w:rsidR="004D094A" w:rsidTr="004D094A">
        <w:tc>
          <w:tcPr>
            <w:tcW w:w="0" w:type="auto"/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282C2F"/>
                <w:sz w:val="14"/>
                <w:szCs w:val="14"/>
              </w:rPr>
              <w:drawing>
                <wp:inline distT="0" distB="0" distL="0" distR="0">
                  <wp:extent cx="1905000" cy="1089660"/>
                  <wp:effectExtent l="19050" t="0" r="0" b="0"/>
                  <wp:docPr id="6" name="Рисунок 6" descr="http://www.vatechrussia.com/images/sampledata/fruitshop/green/15x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vatechrussia.com/images/sampledata/fruitshop/green/15x15.gif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8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94A" w:rsidTr="004D094A">
        <w:tc>
          <w:tcPr>
            <w:tcW w:w="3000" w:type="dxa"/>
            <w:shd w:val="clear" w:color="auto" w:fill="FFFFFF"/>
            <w:hideMark/>
          </w:tcPr>
          <w:p w:rsidR="004D094A" w:rsidRDefault="004D094A">
            <w:pPr>
              <w:pStyle w:val="a3"/>
              <w:spacing w:before="60" w:beforeAutospacing="0" w:after="120" w:afterAutospacing="0" w:line="216" w:lineRule="atLeast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44AF68"/>
                <w:sz w:val="38"/>
                <w:szCs w:val="38"/>
              </w:rPr>
              <w:t>FOV 15x15</w:t>
            </w:r>
          </w:p>
          <w:p w:rsidR="004D094A" w:rsidRDefault="004D094A">
            <w:pPr>
              <w:pStyle w:val="a3"/>
              <w:spacing w:before="120" w:beforeAutospacing="0" w:after="120" w:afterAutospacing="0" w:line="216" w:lineRule="atLeast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555555"/>
                <w:sz w:val="14"/>
                <w:szCs w:val="14"/>
              </w:rPr>
              <w:t>Зона сканирования 15х15 см позволяет Вам провести всестороннюю диагностику всей челюстно-лицевой области</w:t>
            </w:r>
          </w:p>
          <w:p w:rsidR="004D094A" w:rsidRDefault="004D094A">
            <w:pPr>
              <w:pStyle w:val="a3"/>
              <w:spacing w:before="120" w:beforeAutospacing="0" w:after="60" w:afterAutospacing="0" w:line="216" w:lineRule="atLeast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555555"/>
                <w:sz w:val="14"/>
                <w:szCs w:val="14"/>
              </w:rPr>
              <w:t> </w:t>
            </w:r>
          </w:p>
        </w:tc>
      </w:tr>
    </w:tbl>
    <w:p w:rsidR="004D094A" w:rsidRDefault="004D094A" w:rsidP="004D094A">
      <w:pPr>
        <w:pStyle w:val="2"/>
        <w:shd w:val="clear" w:color="auto" w:fill="FFFFFF"/>
        <w:spacing w:before="120" w:after="120"/>
        <w:jc w:val="center"/>
        <w:rPr>
          <w:rFonts w:ascii="Arial" w:hAnsi="Arial" w:cs="Arial"/>
          <w:b w:val="0"/>
          <w:bCs w:val="0"/>
          <w:color w:val="1B705B"/>
          <w:sz w:val="36"/>
          <w:szCs w:val="36"/>
        </w:rPr>
      </w:pPr>
      <w:r>
        <w:rPr>
          <w:rFonts w:ascii="Arial" w:hAnsi="Arial" w:cs="Arial"/>
          <w:b w:val="0"/>
          <w:bCs w:val="0"/>
          <w:color w:val="1B705B"/>
          <w:sz w:val="38"/>
          <w:szCs w:val="38"/>
        </w:rPr>
        <w:t>Диагностическая ценность</w:t>
      </w:r>
      <w:r>
        <w:rPr>
          <w:rFonts w:ascii="Arial" w:hAnsi="Arial" w:cs="Arial"/>
          <w:b w:val="0"/>
          <w:bCs w:val="0"/>
          <w:color w:val="1B705B"/>
          <w:sz w:val="38"/>
          <w:szCs w:val="38"/>
        </w:rPr>
        <w:br/>
        <w:t xml:space="preserve">профессиональных </w:t>
      </w:r>
      <w:proofErr w:type="spellStart"/>
      <w:r>
        <w:rPr>
          <w:rFonts w:ascii="Arial" w:hAnsi="Arial" w:cs="Arial"/>
          <w:b w:val="0"/>
          <w:bCs w:val="0"/>
          <w:color w:val="1B705B"/>
          <w:sz w:val="38"/>
          <w:szCs w:val="38"/>
        </w:rPr>
        <w:t>цефалометрических</w:t>
      </w:r>
      <w:proofErr w:type="spellEnd"/>
      <w:r>
        <w:rPr>
          <w:rFonts w:ascii="Arial" w:hAnsi="Arial" w:cs="Arial"/>
          <w:b w:val="0"/>
          <w:bCs w:val="0"/>
          <w:color w:val="1B705B"/>
          <w:sz w:val="38"/>
          <w:szCs w:val="38"/>
        </w:rPr>
        <w:t xml:space="preserve"> изображений</w:t>
      </w:r>
    </w:p>
    <w:p w:rsidR="004D094A" w:rsidRDefault="004D094A" w:rsidP="004D094A">
      <w:pPr>
        <w:pStyle w:val="2"/>
        <w:shd w:val="clear" w:color="auto" w:fill="FFFFFF"/>
        <w:spacing w:before="120" w:after="120"/>
        <w:rPr>
          <w:rFonts w:ascii="Arial" w:hAnsi="Arial" w:cs="Arial"/>
          <w:b w:val="0"/>
          <w:bCs w:val="0"/>
          <w:color w:val="1B705B"/>
        </w:rPr>
      </w:pPr>
      <w:r>
        <w:rPr>
          <w:rFonts w:ascii="Arial" w:hAnsi="Arial" w:cs="Arial"/>
          <w:b w:val="0"/>
          <w:bCs w:val="0"/>
          <w:color w:val="1B705B"/>
          <w:sz w:val="22"/>
          <w:szCs w:val="22"/>
        </w:rPr>
        <w:t>Расширенная диагностика для широкого понимания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363"/>
        <w:gridCol w:w="6817"/>
      </w:tblGrid>
      <w:tr w:rsidR="004D094A" w:rsidTr="004D094A">
        <w:tc>
          <w:tcPr>
            <w:tcW w:w="2000" w:type="pct"/>
            <w:shd w:val="clear" w:color="auto" w:fill="FFFFFF"/>
            <w:hideMark/>
          </w:tcPr>
          <w:p w:rsidR="004D094A" w:rsidRDefault="004D094A">
            <w:pPr>
              <w:pStyle w:val="a3"/>
              <w:spacing w:before="60" w:beforeAutospacing="0" w:after="120" w:afterAutospacing="0" w:line="216" w:lineRule="atLeast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282C2F"/>
                <w:sz w:val="19"/>
                <w:szCs w:val="19"/>
              </w:rPr>
              <w:drawing>
                <wp:inline distT="0" distB="0" distL="0" distR="0">
                  <wp:extent cx="716280" cy="518160"/>
                  <wp:effectExtent l="19050" t="0" r="7620" b="0"/>
                  <wp:docPr id="7" name="Рисунок 7" descr="http://www.vatechrussia.com/images/sampledata/fruitshop/green/ce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vatechrussia.com/images/sampledata/fruitshop/green/cef.gif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94A" w:rsidRDefault="004D094A">
            <w:pPr>
              <w:pStyle w:val="a3"/>
              <w:spacing w:before="120" w:beforeAutospacing="0" w:after="120" w:afterAutospacing="0" w:line="216" w:lineRule="atLeast"/>
              <w:rPr>
                <w:rFonts w:ascii="Arial" w:hAnsi="Arial" w:cs="Arial"/>
                <w:color w:val="555555"/>
                <w:sz w:val="14"/>
                <w:szCs w:val="14"/>
              </w:rPr>
            </w:pPr>
            <w:proofErr w:type="spellStart"/>
            <w:r>
              <w:rPr>
                <w:rStyle w:val="a4"/>
                <w:rFonts w:ascii="Arial" w:hAnsi="Arial" w:cs="Arial"/>
                <w:color w:val="44AF68"/>
                <w:sz w:val="19"/>
                <w:szCs w:val="19"/>
              </w:rPr>
              <w:t>Цефалостат</w:t>
            </w:r>
            <w:proofErr w:type="spellEnd"/>
            <w:r>
              <w:rPr>
                <w:rStyle w:val="a4"/>
                <w:rFonts w:ascii="Arial" w:hAnsi="Arial" w:cs="Arial"/>
                <w:color w:val="44AF68"/>
                <w:sz w:val="19"/>
                <w:szCs w:val="19"/>
              </w:rPr>
              <w:t xml:space="preserve"> (</w:t>
            </w:r>
            <w:proofErr w:type="spellStart"/>
            <w:r>
              <w:rPr>
                <w:rStyle w:val="a4"/>
                <w:rFonts w:ascii="Arial" w:hAnsi="Arial" w:cs="Arial"/>
                <w:color w:val="44AF68"/>
                <w:sz w:val="19"/>
                <w:szCs w:val="19"/>
              </w:rPr>
              <w:t>Scan</w:t>
            </w:r>
            <w:proofErr w:type="spellEnd"/>
            <w:r>
              <w:rPr>
                <w:rStyle w:val="a4"/>
                <w:rFonts w:ascii="Arial" w:hAnsi="Arial" w:cs="Arial"/>
                <w:color w:val="44AF68"/>
                <w:sz w:val="19"/>
                <w:szCs w:val="19"/>
              </w:rPr>
              <w:t xml:space="preserve"> </w:t>
            </w:r>
            <w:proofErr w:type="spellStart"/>
            <w:r>
              <w:rPr>
                <w:rStyle w:val="a4"/>
                <w:rFonts w:ascii="Arial" w:hAnsi="Arial" w:cs="Arial"/>
                <w:color w:val="44AF68"/>
                <w:sz w:val="19"/>
                <w:szCs w:val="19"/>
              </w:rPr>
              <w:t>Type</w:t>
            </w:r>
            <w:proofErr w:type="spellEnd"/>
            <w:r>
              <w:rPr>
                <w:rStyle w:val="a4"/>
                <w:rFonts w:ascii="Arial" w:hAnsi="Arial" w:cs="Arial"/>
                <w:color w:val="44AF68"/>
                <w:sz w:val="19"/>
                <w:szCs w:val="19"/>
              </w:rPr>
              <w:t>)</w:t>
            </w:r>
          </w:p>
          <w:p w:rsidR="004D094A" w:rsidRDefault="004D094A">
            <w:pPr>
              <w:spacing w:line="216" w:lineRule="atLeast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555555"/>
                <w:sz w:val="14"/>
                <w:szCs w:val="14"/>
              </w:rPr>
              <w:t xml:space="preserve">PaX-i3D (15X15) обеспечивает превосходные изображения благодаря специально сконструированному </w:t>
            </w:r>
            <w:proofErr w:type="spellStart"/>
            <w:r>
              <w:rPr>
                <w:rFonts w:ascii="Arial" w:hAnsi="Arial" w:cs="Arial"/>
                <w:color w:val="555555"/>
                <w:sz w:val="14"/>
                <w:szCs w:val="14"/>
              </w:rPr>
              <w:t>цефалостатному</w:t>
            </w:r>
            <w:proofErr w:type="spellEnd"/>
            <w:r>
              <w:rPr>
                <w:rFonts w:ascii="Arial" w:hAnsi="Arial" w:cs="Arial"/>
                <w:color w:val="555555"/>
                <w:sz w:val="14"/>
                <w:szCs w:val="14"/>
              </w:rPr>
              <w:t xml:space="preserve"> датчику.</w:t>
            </w:r>
          </w:p>
          <w:p w:rsidR="004D094A" w:rsidRDefault="004D094A">
            <w:pPr>
              <w:pStyle w:val="a3"/>
              <w:spacing w:before="120" w:beforeAutospacing="0" w:after="120" w:afterAutospacing="0" w:line="216" w:lineRule="atLeast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555555"/>
                <w:sz w:val="17"/>
                <w:szCs w:val="17"/>
              </w:rPr>
              <w:t>Предлагается два размера зоны латерального сканирования: LATERAL и FULL LATERAL.</w:t>
            </w:r>
            <w:r>
              <w:rPr>
                <w:rFonts w:ascii="Arial" w:hAnsi="Arial" w:cs="Arial"/>
                <w:color w:val="555555"/>
                <w:sz w:val="17"/>
                <w:szCs w:val="17"/>
              </w:rPr>
              <w:br/>
              <w:t>Вы можете выбрать один из вариантов комплектации, исходя из своих задач диагностики.</w:t>
            </w:r>
          </w:p>
          <w:p w:rsidR="004D094A" w:rsidRDefault="004D094A">
            <w:pPr>
              <w:pStyle w:val="a3"/>
              <w:spacing w:before="120" w:beforeAutospacing="0" w:after="120" w:afterAutospacing="0" w:line="216" w:lineRule="atLeast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555555"/>
                <w:sz w:val="19"/>
                <w:szCs w:val="19"/>
              </w:rPr>
              <w:t>Система со встроенным датчиком</w:t>
            </w:r>
          </w:p>
          <w:p w:rsidR="004D094A" w:rsidRDefault="004D094A">
            <w:pPr>
              <w:pStyle w:val="a3"/>
              <w:spacing w:before="120" w:beforeAutospacing="0" w:after="60" w:afterAutospacing="0" w:line="216" w:lineRule="atLeast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555555"/>
                <w:sz w:val="17"/>
                <w:szCs w:val="17"/>
              </w:rPr>
              <w:t>Позволяет получать высококачественные изображения в удобных и безопасных условиях.</w:t>
            </w:r>
            <w:r>
              <w:rPr>
                <w:rFonts w:ascii="Arial" w:hAnsi="Arial" w:cs="Arial"/>
                <w:color w:val="555555"/>
                <w:sz w:val="17"/>
                <w:szCs w:val="17"/>
              </w:rPr>
              <w:br/>
              <w:t>А самое главное - Вам не нужно терять время и рисковать повредить датчик при смене режимов съемки.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6817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033"/>
              <w:gridCol w:w="3784"/>
            </w:tblGrid>
            <w:tr w:rsidR="004D094A" w:rsidTr="004D094A">
              <w:trPr>
                <w:trHeight w:val="3450"/>
              </w:trPr>
              <w:tc>
                <w:tcPr>
                  <w:tcW w:w="3033" w:type="dxa"/>
                  <w:shd w:val="clear" w:color="auto" w:fill="auto"/>
                  <w:vAlign w:val="center"/>
                  <w:hideMark/>
                </w:tcPr>
                <w:p w:rsidR="004D094A" w:rsidRDefault="004D094A">
                  <w:pPr>
                    <w:spacing w:before="60" w:after="60"/>
                  </w:pPr>
                  <w:r>
                    <w:rPr>
                      <w:noProof/>
                      <w:color w:val="282C2F"/>
                    </w:rPr>
                    <w:drawing>
                      <wp:inline distT="0" distB="0" distL="0" distR="0">
                        <wp:extent cx="1905000" cy="2202180"/>
                        <wp:effectExtent l="19050" t="0" r="0" b="0"/>
                        <wp:docPr id="8" name="Рисунок 8" descr="http://www.vatechrussia.com/images/sampledata/fruitshop/green/latera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www.vatechrussia.com/images/sampledata/fruitshop/green/lateral.gif">
                                  <a:hlinkClick r:id="rId1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2202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84" w:type="dxa"/>
                  <w:shd w:val="clear" w:color="auto" w:fill="auto"/>
                  <w:vAlign w:val="center"/>
                  <w:hideMark/>
                </w:tcPr>
                <w:p w:rsidR="004D094A" w:rsidRDefault="004D094A">
                  <w:pPr>
                    <w:spacing w:before="60" w:after="60"/>
                  </w:pPr>
                  <w:r>
                    <w:rPr>
                      <w:noProof/>
                      <w:color w:val="282C2F"/>
                    </w:rPr>
                    <w:drawing>
                      <wp:inline distT="0" distB="0" distL="0" distR="0">
                        <wp:extent cx="2381237" cy="2164080"/>
                        <wp:effectExtent l="19050" t="0" r="13" b="0"/>
                        <wp:docPr id="9" name="Рисунок 9" descr="http://www.vatechrussia.com/images/sampledata/fruitshop/green/fulllatera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vatechrussia.com/images/sampledata/fruitshop/green/fulllateral.gif">
                                  <a:hlinkClick r:id="rId2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4987" cy="21674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D094A" w:rsidTr="004D094A">
              <w:trPr>
                <w:trHeight w:val="1221"/>
              </w:trPr>
              <w:tc>
                <w:tcPr>
                  <w:tcW w:w="3033" w:type="dxa"/>
                  <w:shd w:val="clear" w:color="auto" w:fill="auto"/>
                  <w:vAlign w:val="center"/>
                  <w:hideMark/>
                </w:tcPr>
                <w:p w:rsidR="004D094A" w:rsidRDefault="004D094A">
                  <w:pPr>
                    <w:pStyle w:val="a3"/>
                    <w:spacing w:before="60" w:beforeAutospacing="0" w:after="120" w:afterAutospacing="0"/>
                    <w:jc w:val="center"/>
                  </w:pPr>
                  <w:r>
                    <w:rPr>
                      <w:rStyle w:val="a4"/>
                    </w:rPr>
                    <w:t>LATERAL</w:t>
                  </w:r>
                </w:p>
                <w:p w:rsidR="004D094A" w:rsidRDefault="004D094A">
                  <w:pPr>
                    <w:pStyle w:val="a3"/>
                    <w:spacing w:before="120" w:beforeAutospacing="0" w:after="60" w:afterAutospacing="0"/>
                    <w:jc w:val="center"/>
                  </w:pPr>
                  <w:r>
                    <w:rPr>
                      <w:sz w:val="14"/>
                      <w:szCs w:val="14"/>
                    </w:rPr>
                    <w:t xml:space="preserve">Предоставление специализированных высококачественных изображений для удовлетворения потребностей </w:t>
                  </w:r>
                  <w:proofErr w:type="spellStart"/>
                  <w:r>
                    <w:rPr>
                      <w:sz w:val="14"/>
                      <w:szCs w:val="14"/>
                    </w:rPr>
                    <w:t>ортодонтов</w:t>
                  </w:r>
                  <w:proofErr w:type="spellEnd"/>
                  <w:r>
                    <w:rPr>
                      <w:sz w:val="14"/>
                      <w:szCs w:val="14"/>
                    </w:rPr>
                    <w:t xml:space="preserve"> и челюстно-лицевых хирургов.</w:t>
                  </w:r>
                </w:p>
              </w:tc>
              <w:tc>
                <w:tcPr>
                  <w:tcW w:w="3784" w:type="dxa"/>
                  <w:shd w:val="clear" w:color="auto" w:fill="auto"/>
                  <w:hideMark/>
                </w:tcPr>
                <w:p w:rsidR="004D094A" w:rsidRDefault="004D094A">
                  <w:pPr>
                    <w:pStyle w:val="a3"/>
                    <w:spacing w:before="60" w:beforeAutospacing="0" w:after="120" w:afterAutospacing="0"/>
                    <w:jc w:val="center"/>
                  </w:pPr>
                  <w:r>
                    <w:rPr>
                      <w:rStyle w:val="a4"/>
                    </w:rPr>
                    <w:t>FULL LATERAL</w:t>
                  </w:r>
                </w:p>
                <w:p w:rsidR="004D094A" w:rsidRDefault="004D094A">
                  <w:pPr>
                    <w:pStyle w:val="a3"/>
                    <w:spacing w:before="120" w:beforeAutospacing="0" w:after="60" w:afterAutospacing="0"/>
                    <w:jc w:val="center"/>
                  </w:pPr>
                  <w:r>
                    <w:rPr>
                      <w:sz w:val="14"/>
                      <w:szCs w:val="14"/>
                    </w:rPr>
                    <w:t>Полная латеральная проекция сканирует на 30% более крупные изображения затылочной области пациента для более сложной диагностики (Опция).</w:t>
                  </w:r>
                </w:p>
              </w:tc>
            </w:tr>
          </w:tbl>
          <w:p w:rsidR="004D094A" w:rsidRDefault="004D094A">
            <w:pPr>
              <w:spacing w:line="216" w:lineRule="atLeast"/>
              <w:rPr>
                <w:rFonts w:ascii="Arial" w:hAnsi="Arial" w:cs="Arial"/>
                <w:color w:val="555555"/>
                <w:sz w:val="14"/>
                <w:szCs w:val="14"/>
              </w:rPr>
            </w:pPr>
          </w:p>
        </w:tc>
      </w:tr>
    </w:tbl>
    <w:p w:rsidR="004D094A" w:rsidRDefault="004D094A" w:rsidP="004D094A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650"/>
        <w:gridCol w:w="7530"/>
      </w:tblGrid>
      <w:tr w:rsidR="004D094A" w:rsidTr="004D094A">
        <w:tc>
          <w:tcPr>
            <w:tcW w:w="2000" w:type="pct"/>
            <w:shd w:val="clear" w:color="auto" w:fill="FFFFFF"/>
            <w:hideMark/>
          </w:tcPr>
          <w:p w:rsidR="004D094A" w:rsidRDefault="004D094A">
            <w:pPr>
              <w:pStyle w:val="a3"/>
              <w:spacing w:before="60" w:beforeAutospacing="0" w:after="120" w:afterAutospacing="0" w:line="216" w:lineRule="atLeast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282C2F"/>
                <w:sz w:val="19"/>
                <w:szCs w:val="19"/>
              </w:rPr>
              <w:drawing>
                <wp:inline distT="0" distB="0" distL="0" distR="0">
                  <wp:extent cx="716280" cy="518160"/>
                  <wp:effectExtent l="19050" t="0" r="7620" b="0"/>
                  <wp:docPr id="10" name="Рисунок 10" descr="http://www.vatechrussia.com/images/sampledata/fruitshop/green/ce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vatechrussia.com/images/sampledata/fruitshop/green/cef.gif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94A" w:rsidRDefault="004D094A">
            <w:pPr>
              <w:pStyle w:val="a3"/>
              <w:spacing w:before="120" w:beforeAutospacing="0" w:after="120" w:afterAutospacing="0" w:line="216" w:lineRule="atLeast"/>
              <w:rPr>
                <w:rFonts w:ascii="Arial" w:hAnsi="Arial" w:cs="Arial"/>
                <w:color w:val="555555"/>
                <w:sz w:val="14"/>
                <w:szCs w:val="14"/>
              </w:rPr>
            </w:pPr>
            <w:proofErr w:type="spellStart"/>
            <w:r>
              <w:rPr>
                <w:rStyle w:val="a4"/>
                <w:rFonts w:ascii="Arial" w:hAnsi="Arial" w:cs="Arial"/>
                <w:color w:val="44AF68"/>
                <w:sz w:val="19"/>
                <w:szCs w:val="19"/>
              </w:rPr>
              <w:t>Цефалостат</w:t>
            </w:r>
            <w:proofErr w:type="spellEnd"/>
            <w:r>
              <w:rPr>
                <w:rStyle w:val="a4"/>
                <w:rFonts w:ascii="Arial" w:hAnsi="Arial" w:cs="Arial"/>
                <w:color w:val="44AF68"/>
                <w:sz w:val="19"/>
                <w:szCs w:val="19"/>
              </w:rPr>
              <w:t xml:space="preserve"> </w:t>
            </w:r>
            <w:proofErr w:type="spellStart"/>
            <w:r>
              <w:rPr>
                <w:rStyle w:val="a4"/>
                <w:rFonts w:ascii="Arial" w:hAnsi="Arial" w:cs="Arial"/>
                <w:color w:val="44AF68"/>
                <w:sz w:val="19"/>
                <w:szCs w:val="19"/>
              </w:rPr>
              <w:t>OneShot</w:t>
            </w:r>
            <w:proofErr w:type="spellEnd"/>
          </w:p>
          <w:p w:rsidR="004D094A" w:rsidRDefault="004D094A">
            <w:pPr>
              <w:pStyle w:val="a3"/>
              <w:spacing w:before="120" w:beforeAutospacing="0" w:after="60" w:afterAutospacing="0" w:line="216" w:lineRule="atLeast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555555"/>
                <w:sz w:val="17"/>
                <w:szCs w:val="17"/>
              </w:rPr>
              <w:t xml:space="preserve">Превосходное качество изображения обеспечивается высокотехнологичной </w:t>
            </w:r>
            <w:proofErr w:type="spellStart"/>
            <w:r>
              <w:rPr>
                <w:rFonts w:ascii="Arial" w:hAnsi="Arial" w:cs="Arial"/>
                <w:color w:val="555555"/>
                <w:sz w:val="17"/>
                <w:szCs w:val="17"/>
              </w:rPr>
              <w:t>a-Si</w:t>
            </w:r>
            <w:proofErr w:type="spellEnd"/>
            <w:r>
              <w:rPr>
                <w:rFonts w:ascii="Arial" w:hAnsi="Arial" w:cs="Arial"/>
                <w:color w:val="555555"/>
                <w:sz w:val="17"/>
                <w:szCs w:val="17"/>
              </w:rPr>
              <w:t xml:space="preserve"> TFT матрицей.</w:t>
            </w:r>
            <w:r>
              <w:rPr>
                <w:rFonts w:ascii="Arial" w:hAnsi="Arial" w:cs="Arial"/>
                <w:color w:val="555555"/>
                <w:sz w:val="17"/>
                <w:szCs w:val="17"/>
              </w:rPr>
              <w:br/>
              <w:t>Три варианта зоны сканирования максимально сокращают лучевую нагрузку на пациента, облучая только те участки черепа, которые необходимы для диагностики.</w:t>
            </w:r>
          </w:p>
        </w:tc>
        <w:tc>
          <w:tcPr>
            <w:tcW w:w="7500" w:type="dxa"/>
            <w:shd w:val="clear" w:color="auto" w:fill="FFFFFF"/>
            <w:vAlign w:val="center"/>
            <w:hideMark/>
          </w:tcPr>
          <w:p w:rsidR="004D094A" w:rsidRDefault="004D094A">
            <w:pPr>
              <w:pStyle w:val="a3"/>
              <w:spacing w:before="60" w:beforeAutospacing="0" w:after="120" w:afterAutospacing="0" w:line="216" w:lineRule="atLeast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282C2F"/>
                <w:sz w:val="14"/>
                <w:szCs w:val="14"/>
              </w:rPr>
              <w:drawing>
                <wp:inline distT="0" distB="0" distL="0" distR="0">
                  <wp:extent cx="4705350" cy="2258568"/>
                  <wp:effectExtent l="19050" t="0" r="0" b="0"/>
                  <wp:docPr id="11" name="Рисунок 11" descr="http://www.vatechrussia.com/images/sampledata/fruitshop/green/lateral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vatechrussia.com/images/sampledata/fruitshop/green/lateral2.gif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2258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94A" w:rsidRDefault="004D094A">
            <w:pPr>
              <w:pStyle w:val="a3"/>
              <w:spacing w:before="120" w:beforeAutospacing="0" w:after="60" w:afterAutospacing="0" w:line="216" w:lineRule="atLeast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282C2F"/>
                <w:sz w:val="14"/>
                <w:szCs w:val="14"/>
              </w:rPr>
              <w:drawing>
                <wp:inline distT="0" distB="0" distL="0" distR="0">
                  <wp:extent cx="4762500" cy="1607820"/>
                  <wp:effectExtent l="19050" t="0" r="0" b="0"/>
                  <wp:docPr id="12" name="Рисунок 12" descr="http://www.vatechrussia.com/images/sampledata/fruitshop/green/lateral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vatechrussia.com/images/sampledata/fruitshop/green/lateral3.gif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60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94A" w:rsidRDefault="004D094A" w:rsidP="004D094A">
      <w:pPr>
        <w:rPr>
          <w:vanish/>
        </w:rPr>
      </w:pPr>
    </w:p>
    <w:tbl>
      <w:tblPr>
        <w:tblW w:w="4714" w:type="pct"/>
        <w:tblInd w:w="-484" w:type="dxa"/>
        <w:tblBorders>
          <w:top w:val="outset" w:sz="6" w:space="0" w:color="57B447"/>
          <w:left w:val="outset" w:sz="6" w:space="0" w:color="57B447"/>
          <w:bottom w:val="outset" w:sz="6" w:space="0" w:color="57B447"/>
          <w:right w:val="outset" w:sz="6" w:space="0" w:color="57B44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373"/>
        <w:gridCol w:w="4117"/>
        <w:gridCol w:w="4066"/>
      </w:tblGrid>
      <w:tr w:rsidR="004D094A" w:rsidTr="004D094A">
        <w:tc>
          <w:tcPr>
            <w:tcW w:w="11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57B447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FFFFFF"/>
                <w:sz w:val="17"/>
                <w:szCs w:val="17"/>
              </w:rPr>
              <w:t>Программа съемки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57B447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FFFFFF"/>
                <w:sz w:val="17"/>
                <w:szCs w:val="17"/>
              </w:rPr>
              <w:t>Время сканирования (сек)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57B447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FFFFFF"/>
                <w:sz w:val="17"/>
                <w:szCs w:val="17"/>
              </w:rPr>
              <w:t>Размер изображения (</w:t>
            </w:r>
            <w:proofErr w:type="gramStart"/>
            <w:r>
              <w:rPr>
                <w:rFonts w:ascii="Arial" w:hAnsi="Arial" w:cs="Arial"/>
                <w:color w:val="FFFFFF"/>
                <w:sz w:val="17"/>
                <w:szCs w:val="17"/>
              </w:rPr>
              <w:t>см</w:t>
            </w:r>
            <w:proofErr w:type="gramEnd"/>
            <w:r>
              <w:rPr>
                <w:rFonts w:ascii="Arial" w:hAnsi="Arial" w:cs="Arial"/>
                <w:color w:val="FFFFFF"/>
                <w:sz w:val="17"/>
                <w:szCs w:val="17"/>
              </w:rPr>
              <w:t>)</w:t>
            </w:r>
          </w:p>
        </w:tc>
      </w:tr>
      <w:tr w:rsidR="004D094A" w:rsidTr="004D094A">
        <w:tc>
          <w:tcPr>
            <w:tcW w:w="11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Style w:val="a4"/>
                <w:rFonts w:ascii="Arial" w:hAnsi="Arial" w:cs="Arial"/>
                <w:color w:val="555555"/>
                <w:sz w:val="14"/>
                <w:szCs w:val="14"/>
              </w:rPr>
              <w:t>LATERAL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555555"/>
                <w:sz w:val="14"/>
                <w:szCs w:val="14"/>
              </w:rPr>
              <w:t>12.9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555555"/>
                <w:sz w:val="14"/>
                <w:szCs w:val="14"/>
              </w:rPr>
              <w:t>21x23</w:t>
            </w:r>
          </w:p>
        </w:tc>
      </w:tr>
      <w:tr w:rsidR="004D094A" w:rsidTr="004D094A">
        <w:tc>
          <w:tcPr>
            <w:tcW w:w="11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Style w:val="a4"/>
                <w:rFonts w:ascii="Arial" w:hAnsi="Arial" w:cs="Arial"/>
                <w:color w:val="555555"/>
                <w:sz w:val="14"/>
                <w:szCs w:val="14"/>
              </w:rPr>
              <w:t>FULL LATERAL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555555"/>
                <w:sz w:val="14"/>
                <w:szCs w:val="14"/>
              </w:rPr>
              <w:t>16.9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555555"/>
                <w:sz w:val="14"/>
                <w:szCs w:val="14"/>
              </w:rPr>
              <w:t>27x23 </w:t>
            </w:r>
          </w:p>
        </w:tc>
      </w:tr>
    </w:tbl>
    <w:p w:rsidR="004D094A" w:rsidRDefault="004D094A" w:rsidP="004D094A">
      <w:pPr>
        <w:pStyle w:val="2"/>
        <w:shd w:val="clear" w:color="auto" w:fill="FFFFFF"/>
        <w:spacing w:before="120" w:after="120"/>
        <w:jc w:val="center"/>
        <w:rPr>
          <w:rFonts w:ascii="Arial" w:hAnsi="Arial" w:cs="Arial"/>
          <w:b w:val="0"/>
          <w:bCs w:val="0"/>
          <w:color w:val="1B705B"/>
        </w:rPr>
      </w:pPr>
      <w:r>
        <w:rPr>
          <w:rFonts w:ascii="Arial" w:hAnsi="Arial" w:cs="Arial"/>
          <w:b w:val="0"/>
          <w:bCs w:val="0"/>
          <w:color w:val="1B705B"/>
          <w:sz w:val="38"/>
          <w:szCs w:val="38"/>
        </w:rPr>
        <w:t>Диагностическая ценность профессиональных панорамных изображений</w:t>
      </w:r>
    </w:p>
    <w:tbl>
      <w:tblPr>
        <w:tblW w:w="1033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305"/>
        <w:gridCol w:w="6030"/>
      </w:tblGrid>
      <w:tr w:rsidR="004D094A" w:rsidTr="004D094A">
        <w:tc>
          <w:tcPr>
            <w:tcW w:w="4500" w:type="dxa"/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55555"/>
                <w:sz w:val="14"/>
                <w:szCs w:val="14"/>
              </w:rPr>
              <w:drawing>
                <wp:inline distT="0" distB="0" distL="0" distR="0">
                  <wp:extent cx="716280" cy="518160"/>
                  <wp:effectExtent l="19050" t="0" r="7620" b="0"/>
                  <wp:docPr id="13" name="Рисунок 13" descr="http://www.vatechrussia.com/images/sampledata/fruitshop/green/arc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vatechrussia.com/images/sampledata/fruitshop/green/arc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94A" w:rsidRDefault="004D094A">
            <w:pPr>
              <w:pStyle w:val="a3"/>
              <w:spacing w:before="120" w:beforeAutospacing="0" w:after="120" w:afterAutospacing="0" w:line="216" w:lineRule="atLeast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Style w:val="a4"/>
                <w:rFonts w:ascii="Arial" w:hAnsi="Arial" w:cs="Arial"/>
                <w:color w:val="555555"/>
                <w:sz w:val="14"/>
                <w:szCs w:val="14"/>
              </w:rPr>
              <w:t>MAGIC PAN</w:t>
            </w:r>
          </w:p>
          <w:p w:rsidR="004D094A" w:rsidRDefault="004D094A">
            <w:pPr>
              <w:pStyle w:val="a3"/>
              <w:spacing w:before="120" w:beforeAutospacing="0" w:after="60" w:afterAutospacing="0" w:line="216" w:lineRule="atLeast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555555"/>
                <w:sz w:val="17"/>
                <w:szCs w:val="17"/>
              </w:rPr>
              <w:t>Это функция, предназначенная для улучшения панорамных изображений. Предотвращает появление вытянутых или размытых фрагментов зубного ряда, не попавших в фокус из-за неправильного позиционирования пациента (Опция).</w:t>
            </w:r>
          </w:p>
        </w:tc>
        <w:tc>
          <w:tcPr>
            <w:tcW w:w="6000" w:type="dxa"/>
            <w:vMerge w:val="restart"/>
            <w:shd w:val="clear" w:color="auto" w:fill="FFFFFF"/>
            <w:vAlign w:val="center"/>
            <w:hideMark/>
          </w:tcPr>
          <w:p w:rsidR="004D094A" w:rsidRDefault="004D094A">
            <w:pPr>
              <w:spacing w:after="240" w:line="216" w:lineRule="atLeast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282C2F"/>
                <w:sz w:val="14"/>
                <w:szCs w:val="14"/>
              </w:rPr>
              <w:drawing>
                <wp:inline distT="0" distB="0" distL="0" distR="0">
                  <wp:extent cx="3810000" cy="3048000"/>
                  <wp:effectExtent l="19050" t="0" r="0" b="0"/>
                  <wp:docPr id="14" name="Рисунок 14" descr="http://www.vatechrussia.com/images/sampledata/fruitshop/panor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vatechrussia.com/images/sampledata/fruitshop/panoram.gif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94A" w:rsidTr="004D094A">
        <w:tc>
          <w:tcPr>
            <w:tcW w:w="0" w:type="auto"/>
            <w:shd w:val="clear" w:color="auto" w:fill="FFFFFF"/>
            <w:vAlign w:val="center"/>
            <w:hideMark/>
          </w:tcPr>
          <w:p w:rsidR="004D094A" w:rsidRDefault="004D094A">
            <w:pPr>
              <w:spacing w:line="216" w:lineRule="atLeast"/>
              <w:rPr>
                <w:rFonts w:ascii="Arial" w:hAnsi="Arial" w:cs="Arial"/>
                <w:color w:val="555555"/>
                <w:sz w:val="14"/>
                <w:szCs w:val="14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4D094A" w:rsidRDefault="004D094A">
            <w:pPr>
              <w:rPr>
                <w:rFonts w:ascii="Arial" w:hAnsi="Arial" w:cs="Arial"/>
                <w:color w:val="555555"/>
                <w:sz w:val="14"/>
                <w:szCs w:val="14"/>
              </w:rPr>
            </w:pPr>
          </w:p>
        </w:tc>
      </w:tr>
    </w:tbl>
    <w:p w:rsidR="004D094A" w:rsidRDefault="004D094A" w:rsidP="004D094A">
      <w:pPr>
        <w:rPr>
          <w:vanish/>
        </w:rPr>
      </w:pPr>
    </w:p>
    <w:tbl>
      <w:tblPr>
        <w:tblW w:w="89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955"/>
      </w:tblGrid>
      <w:tr w:rsidR="004D094A" w:rsidTr="004D094A">
        <w:trPr>
          <w:trHeight w:val="1884"/>
        </w:trPr>
        <w:tc>
          <w:tcPr>
            <w:tcW w:w="3000" w:type="dxa"/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555555"/>
                <w:sz w:val="14"/>
                <w:szCs w:val="14"/>
              </w:rPr>
              <w:br/>
            </w:r>
            <w:r>
              <w:rPr>
                <w:rFonts w:ascii="Arial" w:hAnsi="Arial" w:cs="Arial"/>
                <w:noProof/>
                <w:color w:val="282C2F"/>
                <w:sz w:val="14"/>
                <w:szCs w:val="14"/>
              </w:rPr>
              <w:drawing>
                <wp:inline distT="0" distB="0" distL="0" distR="0">
                  <wp:extent cx="5661660" cy="1828800"/>
                  <wp:effectExtent l="19050" t="0" r="0" b="0"/>
                  <wp:docPr id="15" name="Рисунок 15" descr="http://www.vatechrussia.com/images/sampledata/fruitshop/green/magic-pan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vatechrussia.com/images/sampledata/fruitshop/green/magic-pan-1.gif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166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94A" w:rsidTr="004D094A">
        <w:trPr>
          <w:trHeight w:val="1200"/>
        </w:trPr>
        <w:tc>
          <w:tcPr>
            <w:tcW w:w="6000" w:type="dxa"/>
            <w:shd w:val="clear" w:color="auto" w:fill="FFFFFF"/>
            <w:vAlign w:val="center"/>
            <w:hideMark/>
          </w:tcPr>
          <w:p w:rsidR="004D094A" w:rsidRDefault="004D094A">
            <w:pPr>
              <w:pStyle w:val="a3"/>
              <w:spacing w:before="60" w:beforeAutospacing="0" w:after="120" w:afterAutospacing="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555555"/>
                <w:sz w:val="17"/>
                <w:szCs w:val="17"/>
              </w:rPr>
              <w:t>За одно сканирование производится многослойный панорамный снимок. В каждом сегменте зубной дуги аппарат выстраивает целостное изображение из того слоя, участок которого находится в фокусе.</w:t>
            </w:r>
          </w:p>
          <w:p w:rsidR="004D094A" w:rsidRDefault="004D094A">
            <w:pPr>
              <w:pStyle w:val="a3"/>
              <w:spacing w:before="120" w:beforeAutospacing="0" w:after="60" w:afterAutospacing="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555555"/>
                <w:sz w:val="14"/>
                <w:szCs w:val="14"/>
              </w:rPr>
              <w:t>Таким образом, улучшается качество панорамного снимка, в особенности в зоне резцов и клыков, височно-нижнечелюстных суставов и корневых каналов.</w:t>
            </w:r>
          </w:p>
        </w:tc>
      </w:tr>
    </w:tbl>
    <w:p w:rsidR="004D094A" w:rsidRDefault="004D094A" w:rsidP="004D094A">
      <w:pPr>
        <w:pStyle w:val="3"/>
        <w:shd w:val="clear" w:color="auto" w:fill="FFFFFF"/>
        <w:spacing w:before="120" w:beforeAutospacing="0" w:after="120" w:afterAutospacing="0" w:line="480" w:lineRule="atLeast"/>
        <w:jc w:val="center"/>
        <w:rPr>
          <w:rFonts w:ascii="Arial" w:hAnsi="Arial" w:cs="Arial"/>
          <w:b w:val="0"/>
          <w:bCs w:val="0"/>
          <w:color w:val="8C4D81"/>
          <w:sz w:val="34"/>
          <w:szCs w:val="34"/>
        </w:rPr>
      </w:pPr>
      <w:r>
        <w:rPr>
          <w:rFonts w:ascii="Arial" w:hAnsi="Arial" w:cs="Arial"/>
          <w:b w:val="0"/>
          <w:bCs w:val="0"/>
          <w:noProof/>
          <w:color w:val="8C4D81"/>
          <w:sz w:val="34"/>
          <w:szCs w:val="34"/>
        </w:rPr>
        <w:drawing>
          <wp:inline distT="0" distB="0" distL="0" distR="0">
            <wp:extent cx="5715000" cy="3208020"/>
            <wp:effectExtent l="19050" t="0" r="0" b="0"/>
            <wp:docPr id="16" name="Рисунок 16" descr="http://www.vatechrussia.com/images/p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vatechrussia.com/images/po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94A" w:rsidRDefault="004D094A" w:rsidP="004D094A">
      <w:pPr>
        <w:pStyle w:val="3"/>
        <w:shd w:val="clear" w:color="auto" w:fill="FFFFFF"/>
        <w:spacing w:before="120" w:beforeAutospacing="0" w:after="120" w:afterAutospacing="0" w:line="480" w:lineRule="atLeast"/>
        <w:jc w:val="center"/>
        <w:rPr>
          <w:rFonts w:ascii="Arial" w:hAnsi="Arial" w:cs="Arial"/>
          <w:b w:val="0"/>
          <w:bCs w:val="0"/>
          <w:color w:val="8C4D81"/>
          <w:sz w:val="34"/>
          <w:szCs w:val="34"/>
        </w:rPr>
      </w:pPr>
      <w:r>
        <w:rPr>
          <w:rFonts w:ascii="Arial" w:hAnsi="Arial" w:cs="Arial"/>
          <w:b w:val="0"/>
          <w:bCs w:val="0"/>
          <w:color w:val="339966"/>
          <w:sz w:val="36"/>
          <w:szCs w:val="36"/>
        </w:rPr>
        <w:t>Интуитивный пользовательский интерфейс и различные режимы захвата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101"/>
        <w:gridCol w:w="3330"/>
      </w:tblGrid>
      <w:tr w:rsidR="004D094A" w:rsidTr="004D094A">
        <w:tc>
          <w:tcPr>
            <w:tcW w:w="0" w:type="auto"/>
            <w:shd w:val="clear" w:color="auto" w:fill="FFFFFF"/>
            <w:hideMark/>
          </w:tcPr>
          <w:tbl>
            <w:tblPr>
              <w:tblW w:w="5085" w:type="dxa"/>
              <w:tblBorders>
                <w:top w:val="outset" w:sz="6" w:space="0" w:color="44AF68"/>
                <w:left w:val="outset" w:sz="6" w:space="0" w:color="44AF68"/>
                <w:bottom w:val="outset" w:sz="6" w:space="0" w:color="44AF68"/>
                <w:right w:val="outset" w:sz="6" w:space="0" w:color="44AF68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617"/>
              <w:gridCol w:w="3468"/>
            </w:tblGrid>
            <w:tr w:rsidR="004D094A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44AF68"/>
                  <w:vAlign w:val="center"/>
                  <w:hideMark/>
                </w:tcPr>
                <w:p w:rsidR="004D094A" w:rsidRDefault="004D094A">
                  <w:pPr>
                    <w:spacing w:before="60" w:after="6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olor w:val="FFFFFF"/>
                    </w:rPr>
                    <w:t>Программа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44AF68"/>
                  <w:vAlign w:val="center"/>
                  <w:hideMark/>
                </w:tcPr>
                <w:p w:rsidR="004D094A" w:rsidRDefault="004D094A">
                  <w:pPr>
                    <w:spacing w:before="60" w:after="6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olor w:val="FFFFFF"/>
                    </w:rPr>
                    <w:t>Описание</w:t>
                  </w:r>
                </w:p>
              </w:tc>
            </w:tr>
            <w:tr w:rsidR="004D094A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4D094A" w:rsidRDefault="004D094A">
                  <w:pPr>
                    <w:spacing w:before="60" w:after="60"/>
                    <w:jc w:val="center"/>
                  </w:pPr>
                  <w:r>
                    <w:rPr>
                      <w:sz w:val="14"/>
                      <w:szCs w:val="14"/>
                    </w:rPr>
                    <w:t>Стандартная панорама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4D094A" w:rsidRDefault="004D094A">
                  <w:pPr>
                    <w:spacing w:before="60" w:after="60"/>
                    <w:jc w:val="center"/>
                  </w:pPr>
                  <w:r>
                    <w:br/>
                    <w:t xml:space="preserve">Полная, </w:t>
                  </w:r>
                  <w:proofErr w:type="spellStart"/>
                  <w:r>
                    <w:t>левая</w:t>
                  </w:r>
                  <w:proofErr w:type="gramStart"/>
                  <w:r>
                    <w:t>,п</w:t>
                  </w:r>
                  <w:proofErr w:type="gramEnd"/>
                  <w:r>
                    <w:t>равая</w:t>
                  </w:r>
                  <w:proofErr w:type="spellEnd"/>
                  <w:r>
                    <w:t>, фронт</w:t>
                  </w:r>
                </w:p>
              </w:tc>
            </w:tr>
            <w:tr w:rsidR="004D094A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4D094A" w:rsidRDefault="004D094A">
                  <w:pPr>
                    <w:spacing w:before="60" w:after="60"/>
                    <w:jc w:val="center"/>
                  </w:pPr>
                  <w:r>
                    <w:t>Детская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4D094A" w:rsidRDefault="004D094A"/>
              </w:tc>
            </w:tr>
            <w:tr w:rsidR="004D094A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4D094A" w:rsidRDefault="004D094A">
                  <w:pPr>
                    <w:spacing w:before="60" w:after="60"/>
                    <w:jc w:val="center"/>
                  </w:pPr>
                  <w:proofErr w:type="spellStart"/>
                  <w:r>
                    <w:rPr>
                      <w:sz w:val="14"/>
                      <w:szCs w:val="14"/>
                    </w:rPr>
                    <w:t>Ортоганальная</w:t>
                  </w:r>
                  <w:proofErr w:type="spellEnd"/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4D094A" w:rsidRDefault="004D094A"/>
              </w:tc>
            </w:tr>
            <w:tr w:rsidR="004D094A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4D094A" w:rsidRDefault="004D094A">
                  <w:pPr>
                    <w:spacing w:before="60" w:after="60"/>
                    <w:jc w:val="center"/>
                  </w:pPr>
                  <w:proofErr w:type="spellStart"/>
                  <w:r>
                    <w:rPr>
                      <w:sz w:val="14"/>
                      <w:szCs w:val="14"/>
                    </w:rPr>
                    <w:t>Прикусная</w:t>
                  </w:r>
                  <w:proofErr w:type="spellEnd"/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4D094A" w:rsidRDefault="004D094A"/>
              </w:tc>
            </w:tr>
            <w:tr w:rsidR="004D094A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4D094A" w:rsidRDefault="004D094A">
                  <w:pPr>
                    <w:spacing w:before="60" w:after="60"/>
                    <w:jc w:val="center"/>
                  </w:pPr>
                  <w:r>
                    <w:rPr>
                      <w:sz w:val="14"/>
                      <w:szCs w:val="14"/>
                    </w:rPr>
                    <w:t>Проекция на суставы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4D094A" w:rsidRDefault="004D094A">
                  <w:pPr>
                    <w:spacing w:before="60" w:after="60"/>
                    <w:jc w:val="center"/>
                  </w:pPr>
                  <w:r>
                    <w:rPr>
                      <w:sz w:val="14"/>
                      <w:szCs w:val="14"/>
                    </w:rPr>
                    <w:t>Латеральная</w:t>
                  </w:r>
                </w:p>
              </w:tc>
            </w:tr>
            <w:tr w:rsidR="004D094A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4D094A" w:rsidRDefault="004D094A">
                  <w:pPr>
                    <w:spacing w:before="60" w:after="60"/>
                    <w:jc w:val="center"/>
                  </w:pPr>
                  <w:r>
                    <w:rPr>
                      <w:sz w:val="14"/>
                      <w:szCs w:val="14"/>
                    </w:rPr>
                    <w:t>Панорама синуса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4D094A" w:rsidRDefault="004D094A">
                  <w:pPr>
                    <w:spacing w:before="60" w:after="60"/>
                    <w:jc w:val="center"/>
                  </w:pPr>
                  <w:proofErr w:type="spellStart"/>
                  <w:r>
                    <w:rPr>
                      <w:sz w:val="14"/>
                      <w:szCs w:val="14"/>
                    </w:rPr>
                    <w:t>Задне-передняя</w:t>
                  </w:r>
                  <w:proofErr w:type="spellEnd"/>
                </w:p>
              </w:tc>
            </w:tr>
          </w:tbl>
          <w:p w:rsidR="004D094A" w:rsidRDefault="004D094A">
            <w:pPr>
              <w:spacing w:before="120" w:after="120" w:line="216" w:lineRule="atLeast"/>
              <w:rPr>
                <w:rFonts w:ascii="Arial" w:hAnsi="Arial" w:cs="Arial"/>
                <w:color w:val="555555"/>
                <w:sz w:val="14"/>
                <w:szCs w:val="14"/>
              </w:rPr>
            </w:pPr>
          </w:p>
        </w:tc>
        <w:tc>
          <w:tcPr>
            <w:tcW w:w="3300" w:type="dxa"/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55555"/>
                <w:sz w:val="14"/>
                <w:szCs w:val="14"/>
              </w:rPr>
              <w:drawing>
                <wp:inline distT="0" distB="0" distL="0" distR="0">
                  <wp:extent cx="2095500" cy="1295400"/>
                  <wp:effectExtent l="19050" t="0" r="0" b="0"/>
                  <wp:docPr id="17" name="Рисунок 17" descr="http://www.vatechrussia.com/images/sampledata/fruitshop/fortab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vatechrussia.com/images/sampledata/fruitshop/fortab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94A" w:rsidRDefault="004D094A" w:rsidP="004D094A">
      <w:pPr>
        <w:pStyle w:val="3"/>
        <w:shd w:val="clear" w:color="auto" w:fill="FFFFFF"/>
        <w:spacing w:before="120" w:beforeAutospacing="0" w:after="120" w:afterAutospacing="0" w:line="480" w:lineRule="atLeast"/>
        <w:jc w:val="center"/>
        <w:rPr>
          <w:rFonts w:ascii="Arial" w:hAnsi="Arial" w:cs="Arial"/>
          <w:b w:val="0"/>
          <w:bCs w:val="0"/>
          <w:color w:val="8C4D81"/>
          <w:sz w:val="34"/>
          <w:szCs w:val="34"/>
        </w:rPr>
      </w:pPr>
      <w:r>
        <w:rPr>
          <w:rFonts w:ascii="Arial" w:hAnsi="Arial" w:cs="Arial"/>
          <w:b w:val="0"/>
          <w:bCs w:val="0"/>
          <w:color w:val="44AF68"/>
          <w:sz w:val="26"/>
          <w:szCs w:val="26"/>
        </w:rPr>
        <w:t> Модельный ряд</w:t>
      </w:r>
    </w:p>
    <w:tbl>
      <w:tblPr>
        <w:tblW w:w="4000" w:type="pct"/>
        <w:tblBorders>
          <w:top w:val="outset" w:sz="6" w:space="0" w:color="44AF68"/>
          <w:left w:val="outset" w:sz="6" w:space="0" w:color="44AF68"/>
          <w:bottom w:val="outset" w:sz="6" w:space="0" w:color="44AF68"/>
          <w:right w:val="outset" w:sz="6" w:space="0" w:color="44AF68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841"/>
        <w:gridCol w:w="1024"/>
        <w:gridCol w:w="894"/>
        <w:gridCol w:w="1162"/>
        <w:gridCol w:w="2036"/>
      </w:tblGrid>
      <w:tr w:rsidR="004D094A" w:rsidTr="004D094A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24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555555"/>
                <w:sz w:val="14"/>
                <w:szCs w:val="14"/>
              </w:rPr>
              <w:t>КЛКТ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555555"/>
                <w:sz w:val="14"/>
                <w:szCs w:val="14"/>
              </w:rPr>
              <w:t>ПАН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555555"/>
                <w:sz w:val="14"/>
                <w:szCs w:val="14"/>
              </w:rPr>
              <w:t>ЦЕФ</w:t>
            </w:r>
          </w:p>
        </w:tc>
      </w:tr>
      <w:tr w:rsidR="004D094A" w:rsidTr="004D094A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rPr>
                <w:rFonts w:ascii="Arial" w:hAnsi="Arial" w:cs="Arial"/>
                <w:color w:val="555555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rPr>
                <w:rFonts w:ascii="Arial" w:hAnsi="Arial" w:cs="Arial"/>
                <w:color w:val="555555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rPr>
                <w:rFonts w:ascii="Arial" w:hAnsi="Arial" w:cs="Arial"/>
                <w:color w:val="555555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555555"/>
                <w:sz w:val="14"/>
                <w:szCs w:val="14"/>
              </w:rPr>
              <w:t>SCAN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555555"/>
                <w:sz w:val="14"/>
                <w:szCs w:val="14"/>
              </w:rPr>
              <w:t>ONESHOT</w:t>
            </w:r>
          </w:p>
        </w:tc>
      </w:tr>
      <w:tr w:rsidR="004D094A" w:rsidTr="004D094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555555"/>
                <w:sz w:val="14"/>
                <w:szCs w:val="14"/>
              </w:rPr>
              <w:t>PaX-i3D "</w:t>
            </w:r>
            <w:proofErr w:type="spellStart"/>
            <w:r>
              <w:rPr>
                <w:rFonts w:ascii="Arial" w:hAnsi="Arial" w:cs="Arial"/>
                <w:color w:val="555555"/>
                <w:sz w:val="14"/>
                <w:szCs w:val="14"/>
              </w:rPr>
              <w:t>Green</w:t>
            </w:r>
            <w:proofErr w:type="spellEnd"/>
            <w:r>
              <w:rPr>
                <w:rFonts w:ascii="Arial" w:hAnsi="Arial" w:cs="Arial"/>
                <w:color w:val="555555"/>
                <w:sz w:val="14"/>
                <w:szCs w:val="14"/>
              </w:rPr>
              <w:t xml:space="preserve"> CT"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55555"/>
                <w:sz w:val="14"/>
                <w:szCs w:val="14"/>
              </w:rPr>
              <w:drawing>
                <wp:inline distT="0" distB="0" distL="0" distR="0">
                  <wp:extent cx="99060" cy="99060"/>
                  <wp:effectExtent l="19050" t="0" r="0" b="0"/>
                  <wp:docPr id="18" name="Рисунок 18" descr="http://www.vatechrussia.com/images/sampledata/fruitshop/y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vatechrussia.com/images/sampledata/fruitshop/y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" cy="9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55555"/>
                <w:sz w:val="14"/>
                <w:szCs w:val="14"/>
              </w:rPr>
              <w:drawing>
                <wp:inline distT="0" distB="0" distL="0" distR="0">
                  <wp:extent cx="99060" cy="99060"/>
                  <wp:effectExtent l="19050" t="0" r="0" b="0"/>
                  <wp:docPr id="19" name="Рисунок 19" descr="http://www.vatechrussia.com/images/sampledata/fruitshop/y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vatechrussia.com/images/sampledata/fruitshop/y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" cy="9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555555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555555"/>
                <w:sz w:val="14"/>
                <w:szCs w:val="14"/>
              </w:rPr>
              <w:t>-</w:t>
            </w:r>
          </w:p>
        </w:tc>
      </w:tr>
      <w:tr w:rsidR="004D094A" w:rsidTr="004D094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555555"/>
                <w:sz w:val="14"/>
                <w:szCs w:val="14"/>
              </w:rPr>
              <w:t xml:space="preserve">PaX-i3D " </w:t>
            </w:r>
            <w:proofErr w:type="spellStart"/>
            <w:r>
              <w:rPr>
                <w:rFonts w:ascii="Arial" w:hAnsi="Arial" w:cs="Arial"/>
                <w:color w:val="555555"/>
                <w:sz w:val="14"/>
                <w:szCs w:val="14"/>
              </w:rPr>
              <w:t>Green</w:t>
            </w:r>
            <w:proofErr w:type="spellEnd"/>
            <w:r>
              <w:rPr>
                <w:rFonts w:ascii="Arial" w:hAnsi="Arial" w:cs="Arial"/>
                <w:color w:val="555555"/>
                <w:sz w:val="14"/>
                <w:szCs w:val="14"/>
              </w:rPr>
              <w:t xml:space="preserve"> SC"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55555"/>
                <w:sz w:val="14"/>
                <w:szCs w:val="14"/>
              </w:rPr>
              <w:drawing>
                <wp:inline distT="0" distB="0" distL="0" distR="0">
                  <wp:extent cx="99060" cy="99060"/>
                  <wp:effectExtent l="19050" t="0" r="0" b="0"/>
                  <wp:docPr id="20" name="Рисунок 20" descr="http://www.vatechrussia.com/images/sampledata/fruitshop/y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vatechrussia.com/images/sampledata/fruitshop/y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" cy="9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55555"/>
                <w:sz w:val="14"/>
                <w:szCs w:val="14"/>
              </w:rPr>
              <w:drawing>
                <wp:inline distT="0" distB="0" distL="0" distR="0">
                  <wp:extent cx="99060" cy="99060"/>
                  <wp:effectExtent l="19050" t="0" r="0" b="0"/>
                  <wp:docPr id="21" name="Рисунок 21" descr="http://www.vatechrussia.com/images/sampledata/fruitshop/y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vatechrussia.com/images/sampledata/fruitshop/y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" cy="9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555555"/>
                <w:sz w:val="14"/>
                <w:szCs w:val="14"/>
              </w:rPr>
              <w:t> </w:t>
            </w:r>
            <w:r>
              <w:rPr>
                <w:rFonts w:ascii="Arial" w:hAnsi="Arial" w:cs="Arial"/>
                <w:noProof/>
                <w:color w:val="555555"/>
                <w:sz w:val="14"/>
                <w:szCs w:val="14"/>
              </w:rPr>
              <w:drawing>
                <wp:inline distT="0" distB="0" distL="0" distR="0">
                  <wp:extent cx="99060" cy="99060"/>
                  <wp:effectExtent l="19050" t="0" r="0" b="0"/>
                  <wp:docPr id="22" name="Рисунок 22" descr="http://www.vatechrussia.com/images/sampledata/fruitshop/y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vatechrussia.com/images/sampledata/fruitshop/y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" cy="9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555555"/>
                <w:sz w:val="14"/>
                <w:szCs w:val="14"/>
              </w:rPr>
              <w:t>-</w:t>
            </w:r>
          </w:p>
        </w:tc>
      </w:tr>
      <w:tr w:rsidR="004D094A" w:rsidTr="004D094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555555"/>
                <w:sz w:val="14"/>
                <w:szCs w:val="14"/>
              </w:rPr>
              <w:t>PaX-i3D "</w:t>
            </w:r>
            <w:proofErr w:type="spellStart"/>
            <w:r>
              <w:rPr>
                <w:rFonts w:ascii="Arial" w:hAnsi="Arial" w:cs="Arial"/>
                <w:color w:val="555555"/>
                <w:sz w:val="14"/>
                <w:szCs w:val="14"/>
              </w:rPr>
              <w:t>Green</w:t>
            </w:r>
            <w:proofErr w:type="spellEnd"/>
            <w:r>
              <w:rPr>
                <w:rFonts w:ascii="Arial" w:hAnsi="Arial" w:cs="Arial"/>
                <w:color w:val="555555"/>
                <w:sz w:val="14"/>
                <w:szCs w:val="14"/>
              </w:rPr>
              <w:t xml:space="preserve"> OS"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555555"/>
                <w:sz w:val="14"/>
                <w:szCs w:val="14"/>
              </w:rPr>
              <w:t> </w:t>
            </w:r>
            <w:r>
              <w:rPr>
                <w:rFonts w:ascii="Arial" w:hAnsi="Arial" w:cs="Arial"/>
                <w:noProof/>
                <w:color w:val="555555"/>
                <w:sz w:val="14"/>
                <w:szCs w:val="14"/>
              </w:rPr>
              <w:drawing>
                <wp:inline distT="0" distB="0" distL="0" distR="0">
                  <wp:extent cx="99060" cy="99060"/>
                  <wp:effectExtent l="19050" t="0" r="0" b="0"/>
                  <wp:docPr id="23" name="Рисунок 23" descr="http://www.vatechrussia.com/images/sampledata/fruitshop/y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vatechrussia.com/images/sampledata/fruitshop/y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" cy="9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55555"/>
                <w:sz w:val="14"/>
                <w:szCs w:val="14"/>
              </w:rPr>
              <w:drawing>
                <wp:inline distT="0" distB="0" distL="0" distR="0">
                  <wp:extent cx="99060" cy="99060"/>
                  <wp:effectExtent l="19050" t="0" r="0" b="0"/>
                  <wp:docPr id="24" name="Рисунок 24" descr="http://www.vatechrussia.com/images/sampledata/fruitshop/y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vatechrussia.com/images/sampledata/fruitshop/y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" cy="9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555555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55555"/>
                <w:sz w:val="14"/>
                <w:szCs w:val="14"/>
              </w:rPr>
              <w:drawing>
                <wp:inline distT="0" distB="0" distL="0" distR="0">
                  <wp:extent cx="99060" cy="99060"/>
                  <wp:effectExtent l="19050" t="0" r="0" b="0"/>
                  <wp:docPr id="25" name="Рисунок 25" descr="http://www.vatechrussia.com/images/sampledata/fruitshop/y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vatechrussia.com/images/sampledata/fruitshop/y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" cy="9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94A" w:rsidTr="004D094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555555"/>
                <w:sz w:val="14"/>
                <w:szCs w:val="14"/>
              </w:rPr>
              <w:t>PaX-i3D "</w:t>
            </w:r>
            <w:proofErr w:type="spellStart"/>
            <w:r>
              <w:rPr>
                <w:rFonts w:ascii="Arial" w:hAnsi="Arial" w:cs="Arial"/>
                <w:color w:val="555555"/>
                <w:sz w:val="14"/>
                <w:szCs w:val="14"/>
              </w:rPr>
              <w:t>Green</w:t>
            </w:r>
            <w:proofErr w:type="spellEnd"/>
            <w:r>
              <w:rPr>
                <w:rFonts w:ascii="Arial" w:hAnsi="Arial" w:cs="Arial"/>
                <w:color w:val="555555"/>
                <w:sz w:val="14"/>
                <w:szCs w:val="14"/>
              </w:rPr>
              <w:t xml:space="preserve"> OP"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55555"/>
                <w:sz w:val="14"/>
                <w:szCs w:val="14"/>
              </w:rPr>
              <w:drawing>
                <wp:inline distT="0" distB="0" distL="0" distR="0">
                  <wp:extent cx="99060" cy="99060"/>
                  <wp:effectExtent l="19050" t="0" r="0" b="0"/>
                  <wp:docPr id="26" name="Рисунок 26" descr="http://www.vatechrussia.com/images/sampledata/fruitshop/y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vatechrussia.com/images/sampledata/fruitshop/y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" cy="9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55555"/>
                <w:sz w:val="14"/>
                <w:szCs w:val="14"/>
              </w:rPr>
              <w:drawing>
                <wp:inline distT="0" distB="0" distL="0" distR="0">
                  <wp:extent cx="99060" cy="99060"/>
                  <wp:effectExtent l="19050" t="0" r="0" b="0"/>
                  <wp:docPr id="27" name="Рисунок 27" descr="http://www.vatechrussia.com/images/sampledata/fruitshop/y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vatechrussia.com/images/sampledata/fruitshop/y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" cy="9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555555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color w:val="555555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094A" w:rsidRDefault="004D094A">
            <w:pPr>
              <w:spacing w:before="120" w:after="120" w:line="216" w:lineRule="atLeast"/>
              <w:jc w:val="center"/>
              <w:rPr>
                <w:rFonts w:ascii="Arial" w:hAnsi="Arial" w:cs="Arial"/>
                <w:color w:val="555555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55555"/>
                <w:sz w:val="14"/>
                <w:szCs w:val="14"/>
              </w:rPr>
              <w:drawing>
                <wp:inline distT="0" distB="0" distL="0" distR="0">
                  <wp:extent cx="99060" cy="99060"/>
                  <wp:effectExtent l="19050" t="0" r="0" b="0"/>
                  <wp:docPr id="28" name="Рисунок 28" descr="http://www.vatechrussia.com/images/sampledata/fruitshop/y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vatechrussia.com/images/sampledata/fruitshop/y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" cy="9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94A" w:rsidRDefault="004D094A" w:rsidP="004D094A">
      <w:pPr>
        <w:pStyle w:val="3"/>
        <w:shd w:val="clear" w:color="auto" w:fill="FFFFFF"/>
        <w:spacing w:before="120" w:beforeAutospacing="0" w:after="120" w:afterAutospacing="0" w:line="480" w:lineRule="atLeast"/>
        <w:jc w:val="center"/>
        <w:rPr>
          <w:rFonts w:ascii="Arial" w:hAnsi="Arial" w:cs="Arial"/>
          <w:b w:val="0"/>
          <w:bCs w:val="0"/>
          <w:color w:val="44AF68"/>
          <w:sz w:val="26"/>
          <w:szCs w:val="26"/>
        </w:rPr>
      </w:pPr>
      <w:r>
        <w:rPr>
          <w:rFonts w:ascii="Arial" w:hAnsi="Arial" w:cs="Arial"/>
          <w:b w:val="0"/>
          <w:bCs w:val="0"/>
          <w:color w:val="44AF68"/>
          <w:sz w:val="26"/>
          <w:szCs w:val="26"/>
        </w:rPr>
        <w:t>Технические характеристики PaX-i3D 15x15</w:t>
      </w:r>
    </w:p>
    <w:tbl>
      <w:tblPr>
        <w:tblW w:w="475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440"/>
        <w:gridCol w:w="5181"/>
      </w:tblGrid>
      <w:tr w:rsidR="004D094A" w:rsidTr="004D094A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788"/>
              <w:gridCol w:w="3652"/>
            </w:tblGrid>
            <w:tr w:rsidR="004D094A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D094A" w:rsidRDefault="004D094A">
                  <w:pPr>
                    <w:spacing w:before="60" w:after="6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Функция</w:t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4D094A" w:rsidRDefault="004D094A">
                  <w:pPr>
                    <w:spacing w:before="60" w:after="60"/>
                  </w:pPr>
                  <w:proofErr w:type="spellStart"/>
                  <w:r>
                    <w:t>Панорама+КЛ</w:t>
                  </w:r>
                  <w:proofErr w:type="gramStart"/>
                  <w:r>
                    <w:t>K</w:t>
                  </w:r>
                  <w:proofErr w:type="gramEnd"/>
                  <w:r>
                    <w:t>Т+Цеф</w:t>
                  </w:r>
                  <w:proofErr w:type="spellEnd"/>
                </w:p>
              </w:tc>
            </w:tr>
            <w:tr w:rsidR="004D094A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D094A" w:rsidRDefault="004D094A">
                  <w:pPr>
                    <w:spacing w:before="60" w:after="6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размер FOV(см)</w:t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4D094A" w:rsidRDefault="004D094A">
                  <w:pPr>
                    <w:spacing w:before="60" w:after="60"/>
                  </w:pPr>
                  <w:r>
                    <w:t>10х8:   Мульти[5x5/8x5/8x8/10х8]</w:t>
                  </w:r>
                  <w:r>
                    <w:br/>
                    <w:t>15х15: Мульти[5x5/8x5/8x8/12x9/15х15]</w:t>
                  </w:r>
                </w:p>
              </w:tc>
            </w:tr>
            <w:tr w:rsidR="004D094A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D094A" w:rsidRDefault="004D094A">
                  <w:pPr>
                    <w:spacing w:before="60" w:after="6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Размер </w:t>
                  </w:r>
                  <w:proofErr w:type="spellStart"/>
                  <w:r>
                    <w:rPr>
                      <w:b/>
                      <w:bCs/>
                    </w:rPr>
                    <w:t>вокселя</w:t>
                  </w:r>
                  <w:proofErr w:type="spellEnd"/>
                  <w:r>
                    <w:rPr>
                      <w:b/>
                      <w:bCs/>
                    </w:rPr>
                    <w:t xml:space="preserve"> (мм)</w:t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4D094A" w:rsidRDefault="004D094A">
                  <w:pPr>
                    <w:spacing w:before="60" w:after="60"/>
                  </w:pPr>
                  <w:r>
                    <w:t>5х5: 0,12/0,2 мм</w:t>
                  </w:r>
                  <w:r>
                    <w:br/>
                    <w:t>8x5,8x8,10x8, 12x9</w:t>
                  </w:r>
                </w:p>
              </w:tc>
            </w:tr>
            <w:tr w:rsidR="004D094A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D094A" w:rsidRDefault="004D094A">
                  <w:pPr>
                    <w:spacing w:before="60" w:after="6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Время сканирования</w:t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4D094A" w:rsidRDefault="004D094A">
                  <w:pPr>
                    <w:spacing w:before="60" w:after="60"/>
                  </w:pPr>
                  <w:proofErr w:type="spellStart"/>
                  <w:r>
                    <w:t>Пано</w:t>
                  </w:r>
                  <w:proofErr w:type="spellEnd"/>
                  <w:r>
                    <w:t>: 10,1 сек (стандартное качество)</w:t>
                  </w:r>
                  <w:r>
                    <w:br/>
                  </w:r>
                  <w:proofErr w:type="spellStart"/>
                  <w:r>
                    <w:t>Scan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Ceph</w:t>
                  </w:r>
                  <w:proofErr w:type="spellEnd"/>
                  <w:r>
                    <w:t>: 3.9 сек </w:t>
                  </w:r>
                  <w:r>
                    <w:br/>
                  </w:r>
                  <w:proofErr w:type="spellStart"/>
                  <w:r>
                    <w:t>OneShot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Ceph</w:t>
                  </w:r>
                  <w:proofErr w:type="spellEnd"/>
                  <w:r>
                    <w:t>: 0.7-0.9 сек</w:t>
                  </w:r>
                  <w:r>
                    <w:br/>
                    <w:t>КЛКТ: 5.9 сек (FOV 15x15 - 9 сек)</w:t>
                  </w:r>
                  <w:r>
                    <w:br/>
                    <w:t xml:space="preserve">Режим: </w:t>
                  </w:r>
                  <w:proofErr w:type="spellStart"/>
                  <w:proofErr w:type="gramStart"/>
                  <w:r>
                    <w:t>Low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Dose</w:t>
                  </w:r>
                  <w:proofErr w:type="spellEnd"/>
                  <w:r>
                    <w:t>/</w:t>
                  </w:r>
                  <w:proofErr w:type="spellStart"/>
                  <w:r>
                    <w:t>Ultra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Low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Dose</w:t>
                  </w:r>
                  <w:proofErr w:type="spellEnd"/>
                  <w:r>
                    <w:t>)</w:t>
                  </w:r>
                  <w:proofErr w:type="gramEnd"/>
                </w:p>
              </w:tc>
            </w:tr>
          </w:tbl>
          <w:p w:rsidR="004D094A" w:rsidRDefault="004D094A">
            <w:pPr>
              <w:spacing w:before="120" w:after="120" w:line="216" w:lineRule="atLeast"/>
              <w:rPr>
                <w:rFonts w:ascii="Arial" w:hAnsi="Arial" w:cs="Arial"/>
                <w:color w:val="555555"/>
                <w:sz w:val="14"/>
                <w:szCs w:val="14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2467"/>
              <w:gridCol w:w="2714"/>
            </w:tblGrid>
            <w:tr w:rsidR="004D094A" w:rsidRPr="004D094A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D094A" w:rsidRDefault="004D094A">
                  <w:pPr>
                    <w:spacing w:before="60" w:after="60"/>
                    <w:rPr>
                      <w:b/>
                      <w:bCs/>
                    </w:rPr>
                  </w:pPr>
                  <w:proofErr w:type="spellStart"/>
                  <w:r>
                    <w:rPr>
                      <w:b/>
                      <w:bCs/>
                    </w:rPr>
                    <w:t>Ceph</w:t>
                  </w:r>
                  <w:proofErr w:type="spellEnd"/>
                  <w:r>
                    <w:rPr>
                      <w:b/>
                      <w:bCs/>
                    </w:rPr>
                    <w:t xml:space="preserve"> FOV, размеры зоны (</w:t>
                  </w:r>
                  <w:proofErr w:type="gramStart"/>
                  <w:r>
                    <w:rPr>
                      <w:b/>
                      <w:bCs/>
                    </w:rPr>
                    <w:t>см</w:t>
                  </w:r>
                  <w:proofErr w:type="gramEnd"/>
                  <w:r>
                    <w:rPr>
                      <w:b/>
                      <w:bCs/>
                    </w:rPr>
                    <w:t>)</w:t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4D094A" w:rsidRPr="004D094A" w:rsidRDefault="004D094A">
                  <w:pPr>
                    <w:spacing w:before="60" w:after="60"/>
                    <w:rPr>
                      <w:lang w:val="en-US"/>
                    </w:rPr>
                  </w:pPr>
                  <w:r w:rsidRPr="004D094A">
                    <w:rPr>
                      <w:lang w:val="en-US"/>
                    </w:rPr>
                    <w:t xml:space="preserve">SC 21x23 [LAT, PA, SMV, Waters View, </w:t>
                  </w:r>
                  <w:proofErr w:type="spellStart"/>
                  <w:r w:rsidRPr="004D094A">
                    <w:rPr>
                      <w:lang w:val="en-US"/>
                    </w:rPr>
                    <w:t>Carpus</w:t>
                  </w:r>
                  <w:proofErr w:type="spellEnd"/>
                  <w:r w:rsidRPr="004D094A">
                    <w:rPr>
                      <w:lang w:val="en-US"/>
                    </w:rPr>
                    <w:t>]</w:t>
                  </w:r>
                  <w:r w:rsidRPr="004D094A">
                    <w:rPr>
                      <w:lang w:val="en-US"/>
                    </w:rPr>
                    <w:br/>
                    <w:t>       27x23 [Full Lat]</w:t>
                  </w:r>
                  <w:r w:rsidRPr="004D094A">
                    <w:rPr>
                      <w:lang w:val="en-US"/>
                    </w:rPr>
                    <w:br/>
                    <w:t>OS 20x20 [LAT, PA]</w:t>
                  </w:r>
                  <w:r w:rsidRPr="004D094A">
                    <w:rPr>
                      <w:lang w:val="en-US"/>
                    </w:rPr>
                    <w:br/>
                    <w:t xml:space="preserve">       23x25 [LAT, PA, SMV, Waters View, </w:t>
                  </w:r>
                  <w:proofErr w:type="spellStart"/>
                  <w:r w:rsidRPr="004D094A">
                    <w:rPr>
                      <w:lang w:val="en-US"/>
                    </w:rPr>
                    <w:t>Carpus</w:t>
                  </w:r>
                  <w:proofErr w:type="spellEnd"/>
                  <w:r w:rsidRPr="004D094A">
                    <w:rPr>
                      <w:lang w:val="en-US"/>
                    </w:rPr>
                    <w:br/>
                    <w:t>OP 20x20 [LAT, PA</w:t>
                  </w:r>
                  <w:r w:rsidRPr="004D094A">
                    <w:rPr>
                      <w:lang w:val="en-US"/>
                    </w:rPr>
                    <w:br/>
                    <w:t>       23x25 [LAT, PA]</w:t>
                  </w:r>
                  <w:r w:rsidRPr="004D094A">
                    <w:rPr>
                      <w:lang w:val="en-US"/>
                    </w:rPr>
                    <w:br/>
                    <w:t xml:space="preserve">       30x25 [LAT, PA, SMV, Waters View, </w:t>
                  </w:r>
                  <w:proofErr w:type="spellStart"/>
                  <w:r w:rsidRPr="004D094A">
                    <w:rPr>
                      <w:lang w:val="en-US"/>
                    </w:rPr>
                    <w:t>Carpus</w:t>
                  </w:r>
                  <w:proofErr w:type="spellEnd"/>
                  <w:r w:rsidRPr="004D094A">
                    <w:rPr>
                      <w:lang w:val="en-US"/>
                    </w:rPr>
                    <w:t>]</w:t>
                  </w:r>
                </w:p>
              </w:tc>
            </w:tr>
            <w:tr w:rsidR="004D094A">
              <w:tc>
                <w:tcPr>
                  <w:tcW w:w="0" w:type="auto"/>
                  <w:shd w:val="clear" w:color="auto" w:fill="auto"/>
                  <w:hideMark/>
                </w:tcPr>
                <w:p w:rsidR="004D094A" w:rsidRDefault="004D094A">
                  <w:pPr>
                    <w:spacing w:before="60" w:after="6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Уровень </w:t>
                  </w:r>
                  <w:proofErr w:type="gramStart"/>
                  <w:r>
                    <w:rPr>
                      <w:b/>
                      <w:bCs/>
                    </w:rPr>
                    <w:t>серого</w:t>
                  </w:r>
                  <w:proofErr w:type="gramEnd"/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4D094A" w:rsidRDefault="004D094A">
                  <w:pPr>
                    <w:spacing w:before="60" w:after="60"/>
                  </w:pPr>
                  <w:r>
                    <w:t>14 бит</w:t>
                  </w:r>
                </w:p>
              </w:tc>
            </w:tr>
            <w:tr w:rsidR="004D094A">
              <w:tc>
                <w:tcPr>
                  <w:tcW w:w="0" w:type="auto"/>
                  <w:shd w:val="clear" w:color="auto" w:fill="auto"/>
                  <w:hideMark/>
                </w:tcPr>
                <w:p w:rsidR="004D094A" w:rsidRDefault="004D094A">
                  <w:pPr>
                    <w:spacing w:before="60" w:after="6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Позиционирование</w:t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4D094A" w:rsidRDefault="004D094A">
                  <w:pPr>
                    <w:spacing w:before="60" w:after="60"/>
                  </w:pPr>
                  <w:r>
                    <w:t>Стоя</w:t>
                  </w:r>
                  <w:proofErr w:type="gramStart"/>
                  <w:r>
                    <w:t xml:space="preserve"> / С</w:t>
                  </w:r>
                  <w:proofErr w:type="gramEnd"/>
                  <w:r>
                    <w:t>идя в инв. коляске</w:t>
                  </w:r>
                </w:p>
              </w:tc>
            </w:tr>
            <w:tr w:rsidR="004D094A">
              <w:tc>
                <w:tcPr>
                  <w:tcW w:w="0" w:type="auto"/>
                  <w:shd w:val="clear" w:color="auto" w:fill="auto"/>
                  <w:hideMark/>
                </w:tcPr>
                <w:p w:rsidR="004D094A" w:rsidRDefault="004D094A">
                  <w:pPr>
                    <w:spacing w:before="60" w:after="6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Напряжение/Ток</w:t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4D094A" w:rsidRDefault="004D094A">
                  <w:pPr>
                    <w:spacing w:before="60" w:after="60"/>
                  </w:pPr>
                  <w:r>
                    <w:t xml:space="preserve">50-99 </w:t>
                  </w:r>
                  <w:proofErr w:type="spellStart"/>
                  <w:r>
                    <w:t>кВп</w:t>
                  </w:r>
                  <w:proofErr w:type="spellEnd"/>
                  <w:r>
                    <w:t xml:space="preserve"> (1 кВ шаг)/ 4-16 мА (0,1 мА шаг)</w:t>
                  </w:r>
                </w:p>
              </w:tc>
            </w:tr>
          </w:tbl>
          <w:p w:rsidR="004D094A" w:rsidRDefault="004D094A">
            <w:pPr>
              <w:spacing w:before="120" w:after="120" w:line="216" w:lineRule="atLeast"/>
              <w:rPr>
                <w:rFonts w:ascii="Arial" w:hAnsi="Arial" w:cs="Arial"/>
                <w:color w:val="555555"/>
                <w:sz w:val="14"/>
                <w:szCs w:val="14"/>
              </w:rPr>
            </w:pPr>
          </w:p>
        </w:tc>
      </w:tr>
    </w:tbl>
    <w:p w:rsidR="004D094A" w:rsidRDefault="004D094A" w:rsidP="004D094A">
      <w:pPr>
        <w:pStyle w:val="3"/>
        <w:shd w:val="clear" w:color="auto" w:fill="FFFFFF"/>
        <w:spacing w:before="120" w:beforeAutospacing="0" w:after="120" w:afterAutospacing="0" w:line="480" w:lineRule="atLeast"/>
        <w:jc w:val="center"/>
        <w:rPr>
          <w:rFonts w:ascii="Arial" w:hAnsi="Arial" w:cs="Arial"/>
          <w:b w:val="0"/>
          <w:bCs w:val="0"/>
          <w:color w:val="8C4D81"/>
          <w:sz w:val="34"/>
          <w:szCs w:val="34"/>
        </w:rPr>
      </w:pPr>
      <w:r>
        <w:rPr>
          <w:rFonts w:ascii="Arial" w:hAnsi="Arial" w:cs="Arial"/>
          <w:b w:val="0"/>
          <w:bCs w:val="0"/>
          <w:color w:val="44AF68"/>
          <w:sz w:val="26"/>
          <w:szCs w:val="26"/>
        </w:rPr>
        <w:t>Размеры</w:t>
      </w:r>
    </w:p>
    <w:p w:rsidR="004D094A" w:rsidRDefault="004D094A" w:rsidP="004D094A">
      <w:pPr>
        <w:pStyle w:val="a3"/>
        <w:shd w:val="clear" w:color="auto" w:fill="FFFFFF"/>
        <w:spacing w:before="120" w:beforeAutospacing="0" w:after="120" w:afterAutospacing="0" w:line="216" w:lineRule="atLeast"/>
        <w:rPr>
          <w:rFonts w:ascii="Arial" w:hAnsi="Arial" w:cs="Arial"/>
          <w:color w:val="555555"/>
          <w:sz w:val="14"/>
          <w:szCs w:val="14"/>
        </w:rPr>
      </w:pPr>
      <w:r>
        <w:rPr>
          <w:rFonts w:ascii="Arial" w:hAnsi="Arial" w:cs="Arial"/>
          <w:noProof/>
          <w:color w:val="282C2F"/>
          <w:sz w:val="14"/>
          <w:szCs w:val="14"/>
        </w:rPr>
        <w:drawing>
          <wp:inline distT="0" distB="0" distL="0" distR="0">
            <wp:extent cx="6730885" cy="5795291"/>
            <wp:effectExtent l="19050" t="0" r="0" b="0"/>
            <wp:docPr id="29" name="Рисунок 29" descr="http://www.vatechrussia.com/images/sampledata/fruitshop/green/si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vatechrussia.com/images/sampledata/fruitshop/green/size.gif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51" cy="579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2D6" w:rsidRPr="00C93E0C" w:rsidRDefault="000E62D6" w:rsidP="00C93E0C">
      <w:pPr>
        <w:rPr>
          <w:lang w:val="en-US"/>
        </w:rPr>
      </w:pPr>
    </w:p>
    <w:sectPr w:rsidR="000E62D6" w:rsidRPr="00C93E0C" w:rsidSect="004D094A">
      <w:headerReference w:type="default" r:id="rId36"/>
      <w:footerReference w:type="even" r:id="rId37"/>
      <w:footerReference w:type="default" r:id="rId38"/>
      <w:pgSz w:w="11900" w:h="16840"/>
      <w:pgMar w:top="720" w:right="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41B3" w:rsidRDefault="00CD41B3" w:rsidP="00BD7F5E">
      <w:r>
        <w:separator/>
      </w:r>
    </w:p>
  </w:endnote>
  <w:endnote w:type="continuationSeparator" w:id="0">
    <w:p w:rsidR="00CD41B3" w:rsidRDefault="00CD41B3" w:rsidP="00BD7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271" w:rsidRDefault="0034696A" w:rsidP="00946047">
    <w:pPr>
      <w:pStyle w:val="aa"/>
      <w:framePr w:wrap="none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883271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83271" w:rsidRDefault="00883271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271" w:rsidRDefault="0034696A" w:rsidP="00946047">
    <w:pPr>
      <w:pStyle w:val="aa"/>
      <w:framePr w:wrap="none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883271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4D094A">
      <w:rPr>
        <w:rStyle w:val="ac"/>
        <w:noProof/>
      </w:rPr>
      <w:t>2</w:t>
    </w:r>
    <w:r>
      <w:rPr>
        <w:rStyle w:val="ac"/>
      </w:rPr>
      <w:fldChar w:fldCharType="end"/>
    </w:r>
  </w:p>
  <w:p w:rsidR="00883271" w:rsidRDefault="0088327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41B3" w:rsidRDefault="00CD41B3" w:rsidP="00BD7F5E">
      <w:r>
        <w:separator/>
      </w:r>
    </w:p>
  </w:footnote>
  <w:footnote w:type="continuationSeparator" w:id="0">
    <w:p w:rsidR="00CD41B3" w:rsidRDefault="00CD41B3" w:rsidP="00BD7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271" w:rsidRDefault="00883271" w:rsidP="00BD7F5E">
    <w:pPr>
      <w:pStyle w:val="a8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2693C"/>
    <w:multiLevelType w:val="multilevel"/>
    <w:tmpl w:val="CAE0A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9374C0"/>
    <w:multiLevelType w:val="multilevel"/>
    <w:tmpl w:val="95B0F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B70895"/>
    <w:multiLevelType w:val="multilevel"/>
    <w:tmpl w:val="C9845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CD0B86"/>
    <w:multiLevelType w:val="multilevel"/>
    <w:tmpl w:val="74929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53394A"/>
    <w:multiLevelType w:val="multilevel"/>
    <w:tmpl w:val="351CE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5F0487"/>
    <w:multiLevelType w:val="multilevel"/>
    <w:tmpl w:val="D136B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CD648A"/>
    <w:multiLevelType w:val="multilevel"/>
    <w:tmpl w:val="AB320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BC71D8"/>
    <w:multiLevelType w:val="multilevel"/>
    <w:tmpl w:val="6EA8A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363FCE"/>
    <w:multiLevelType w:val="multilevel"/>
    <w:tmpl w:val="05C6C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56694C"/>
    <w:multiLevelType w:val="multilevel"/>
    <w:tmpl w:val="8D9E7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DF3391"/>
    <w:multiLevelType w:val="multilevel"/>
    <w:tmpl w:val="04906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994FDB"/>
    <w:multiLevelType w:val="multilevel"/>
    <w:tmpl w:val="9AE02B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E11176"/>
    <w:multiLevelType w:val="multilevel"/>
    <w:tmpl w:val="02B8A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57588A"/>
    <w:multiLevelType w:val="multilevel"/>
    <w:tmpl w:val="BD166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34864CE"/>
    <w:multiLevelType w:val="multilevel"/>
    <w:tmpl w:val="0E8EA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3F83DFA"/>
    <w:multiLevelType w:val="multilevel"/>
    <w:tmpl w:val="CE88B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48E49FF"/>
    <w:multiLevelType w:val="multilevel"/>
    <w:tmpl w:val="0DDAC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67248DF"/>
    <w:multiLevelType w:val="multilevel"/>
    <w:tmpl w:val="9912D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74C02BC"/>
    <w:multiLevelType w:val="multilevel"/>
    <w:tmpl w:val="07C44E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7F951EF"/>
    <w:multiLevelType w:val="multilevel"/>
    <w:tmpl w:val="F7869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AC6C12"/>
    <w:multiLevelType w:val="multilevel"/>
    <w:tmpl w:val="5B08C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C070091"/>
    <w:multiLevelType w:val="multilevel"/>
    <w:tmpl w:val="D5CC6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D630CB7"/>
    <w:multiLevelType w:val="multilevel"/>
    <w:tmpl w:val="E9227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F98453A"/>
    <w:multiLevelType w:val="multilevel"/>
    <w:tmpl w:val="148491A6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19C19A8"/>
    <w:multiLevelType w:val="multilevel"/>
    <w:tmpl w:val="E514AD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1F90F2A"/>
    <w:multiLevelType w:val="multilevel"/>
    <w:tmpl w:val="66C4E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2043ABC"/>
    <w:multiLevelType w:val="multilevel"/>
    <w:tmpl w:val="F4D88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3187FF2"/>
    <w:multiLevelType w:val="multilevel"/>
    <w:tmpl w:val="6B864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FD1998"/>
    <w:multiLevelType w:val="multilevel"/>
    <w:tmpl w:val="43163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E22085E"/>
    <w:multiLevelType w:val="multilevel"/>
    <w:tmpl w:val="3EF0F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121033D"/>
    <w:multiLevelType w:val="multilevel"/>
    <w:tmpl w:val="B9FEE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16B065E"/>
    <w:multiLevelType w:val="multilevel"/>
    <w:tmpl w:val="E65281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2F45902"/>
    <w:multiLevelType w:val="multilevel"/>
    <w:tmpl w:val="C80E3B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4484A1B"/>
    <w:multiLevelType w:val="multilevel"/>
    <w:tmpl w:val="438E1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6A32842"/>
    <w:multiLevelType w:val="multilevel"/>
    <w:tmpl w:val="5C409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4"/>
  </w:num>
  <w:num w:numId="3">
    <w:abstractNumId w:val="19"/>
  </w:num>
  <w:num w:numId="4">
    <w:abstractNumId w:val="16"/>
  </w:num>
  <w:num w:numId="5">
    <w:abstractNumId w:val="15"/>
  </w:num>
  <w:num w:numId="6">
    <w:abstractNumId w:val="20"/>
  </w:num>
  <w:num w:numId="7">
    <w:abstractNumId w:val="8"/>
  </w:num>
  <w:num w:numId="8">
    <w:abstractNumId w:val="30"/>
  </w:num>
  <w:num w:numId="9">
    <w:abstractNumId w:val="7"/>
  </w:num>
  <w:num w:numId="10">
    <w:abstractNumId w:val="25"/>
  </w:num>
  <w:num w:numId="11">
    <w:abstractNumId w:val="6"/>
  </w:num>
  <w:num w:numId="12">
    <w:abstractNumId w:val="10"/>
  </w:num>
  <w:num w:numId="13">
    <w:abstractNumId w:val="33"/>
  </w:num>
  <w:num w:numId="14">
    <w:abstractNumId w:val="4"/>
  </w:num>
  <w:num w:numId="15">
    <w:abstractNumId w:val="27"/>
  </w:num>
  <w:num w:numId="16">
    <w:abstractNumId w:val="28"/>
  </w:num>
  <w:num w:numId="17">
    <w:abstractNumId w:val="29"/>
  </w:num>
  <w:num w:numId="18">
    <w:abstractNumId w:val="1"/>
  </w:num>
  <w:num w:numId="19">
    <w:abstractNumId w:val="0"/>
  </w:num>
  <w:num w:numId="20">
    <w:abstractNumId w:val="13"/>
  </w:num>
  <w:num w:numId="21">
    <w:abstractNumId w:val="23"/>
  </w:num>
  <w:num w:numId="22">
    <w:abstractNumId w:val="3"/>
  </w:num>
  <w:num w:numId="23">
    <w:abstractNumId w:val="21"/>
  </w:num>
  <w:num w:numId="24">
    <w:abstractNumId w:val="5"/>
  </w:num>
  <w:num w:numId="25">
    <w:abstractNumId w:val="24"/>
  </w:num>
  <w:num w:numId="26">
    <w:abstractNumId w:val="18"/>
  </w:num>
  <w:num w:numId="27">
    <w:abstractNumId w:val="31"/>
  </w:num>
  <w:num w:numId="28">
    <w:abstractNumId w:val="11"/>
  </w:num>
  <w:num w:numId="29">
    <w:abstractNumId w:val="32"/>
  </w:num>
  <w:num w:numId="30">
    <w:abstractNumId w:val="14"/>
  </w:num>
  <w:num w:numId="31">
    <w:abstractNumId w:val="26"/>
  </w:num>
  <w:num w:numId="32">
    <w:abstractNumId w:val="12"/>
  </w:num>
  <w:num w:numId="33">
    <w:abstractNumId w:val="22"/>
  </w:num>
  <w:num w:numId="34">
    <w:abstractNumId w:val="2"/>
  </w:num>
  <w:num w:numId="3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savePreviewPicture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A65CA"/>
    <w:rsid w:val="00054D4C"/>
    <w:rsid w:val="00064A65"/>
    <w:rsid w:val="000E62D6"/>
    <w:rsid w:val="00145580"/>
    <w:rsid w:val="00154E4F"/>
    <w:rsid w:val="00171B22"/>
    <w:rsid w:val="002104ED"/>
    <w:rsid w:val="00230192"/>
    <w:rsid w:val="00244469"/>
    <w:rsid w:val="002701F4"/>
    <w:rsid w:val="002A65CA"/>
    <w:rsid w:val="002C6DB2"/>
    <w:rsid w:val="002D261B"/>
    <w:rsid w:val="003011CE"/>
    <w:rsid w:val="0034696A"/>
    <w:rsid w:val="0036471D"/>
    <w:rsid w:val="003F78E9"/>
    <w:rsid w:val="00421BAA"/>
    <w:rsid w:val="00467256"/>
    <w:rsid w:val="0048130F"/>
    <w:rsid w:val="004B7023"/>
    <w:rsid w:val="004D094A"/>
    <w:rsid w:val="004D0E46"/>
    <w:rsid w:val="004E4A0F"/>
    <w:rsid w:val="005261EE"/>
    <w:rsid w:val="005E190F"/>
    <w:rsid w:val="005E7D5F"/>
    <w:rsid w:val="005F7D4E"/>
    <w:rsid w:val="0061718B"/>
    <w:rsid w:val="006226FF"/>
    <w:rsid w:val="006256E4"/>
    <w:rsid w:val="00692F73"/>
    <w:rsid w:val="006A0E6D"/>
    <w:rsid w:val="006A19B9"/>
    <w:rsid w:val="006C3B59"/>
    <w:rsid w:val="006F0A97"/>
    <w:rsid w:val="006F20F4"/>
    <w:rsid w:val="00705FEC"/>
    <w:rsid w:val="00714BCF"/>
    <w:rsid w:val="00733D30"/>
    <w:rsid w:val="0082237F"/>
    <w:rsid w:val="0088313D"/>
    <w:rsid w:val="00883271"/>
    <w:rsid w:val="008937AD"/>
    <w:rsid w:val="0094227F"/>
    <w:rsid w:val="00942FF1"/>
    <w:rsid w:val="00943675"/>
    <w:rsid w:val="00946047"/>
    <w:rsid w:val="009532E5"/>
    <w:rsid w:val="00967567"/>
    <w:rsid w:val="00AA1645"/>
    <w:rsid w:val="00AB13B3"/>
    <w:rsid w:val="00B0618D"/>
    <w:rsid w:val="00B216A2"/>
    <w:rsid w:val="00B276B4"/>
    <w:rsid w:val="00B32130"/>
    <w:rsid w:val="00BC2BE9"/>
    <w:rsid w:val="00BC30F8"/>
    <w:rsid w:val="00BD7F5E"/>
    <w:rsid w:val="00BE5B1F"/>
    <w:rsid w:val="00BF2AA4"/>
    <w:rsid w:val="00BF4601"/>
    <w:rsid w:val="00C05285"/>
    <w:rsid w:val="00C50652"/>
    <w:rsid w:val="00C55C07"/>
    <w:rsid w:val="00C93E0C"/>
    <w:rsid w:val="00CA2627"/>
    <w:rsid w:val="00CB78DB"/>
    <w:rsid w:val="00CD1057"/>
    <w:rsid w:val="00CD41B3"/>
    <w:rsid w:val="00D069D4"/>
    <w:rsid w:val="00D11513"/>
    <w:rsid w:val="00D135A8"/>
    <w:rsid w:val="00D91798"/>
    <w:rsid w:val="00D97D0C"/>
    <w:rsid w:val="00DC7C76"/>
    <w:rsid w:val="00DF7EE8"/>
    <w:rsid w:val="00E2532C"/>
    <w:rsid w:val="00E83300"/>
    <w:rsid w:val="00E833AF"/>
    <w:rsid w:val="00E84468"/>
    <w:rsid w:val="00EB5720"/>
    <w:rsid w:val="00ED2721"/>
    <w:rsid w:val="00EE1D20"/>
    <w:rsid w:val="00EE7B24"/>
    <w:rsid w:val="00F00FD6"/>
    <w:rsid w:val="00F52376"/>
    <w:rsid w:val="00FA2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S Mincho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A0F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64A65"/>
    <w:pPr>
      <w:keepNext/>
      <w:spacing w:before="240" w:after="60"/>
      <w:outlineLvl w:val="0"/>
    </w:pPr>
    <w:rPr>
      <w:rFonts w:ascii="Calibri Light" w:eastAsia="MS Gothic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064A65"/>
    <w:pPr>
      <w:keepNext/>
      <w:spacing w:before="240" w:after="60"/>
      <w:outlineLvl w:val="1"/>
    </w:pPr>
    <w:rPr>
      <w:rFonts w:ascii="Calibri Light" w:eastAsia="MS Gothic" w:hAnsi="Calibri Light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DF7EE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4E4A0F"/>
    <w:pPr>
      <w:spacing w:before="100" w:beforeAutospacing="1" w:after="100" w:afterAutospacing="1"/>
      <w:outlineLvl w:val="3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2AA4"/>
    <w:pPr>
      <w:spacing w:before="100" w:beforeAutospacing="1" w:after="100" w:afterAutospacing="1"/>
    </w:pPr>
  </w:style>
  <w:style w:type="character" w:customStyle="1" w:styleId="30">
    <w:name w:val="Заголовок 3 Знак"/>
    <w:link w:val="3"/>
    <w:uiPriority w:val="9"/>
    <w:rsid w:val="00DF7EE8"/>
    <w:rPr>
      <w:rFonts w:ascii="Times New Roman" w:hAnsi="Times New Roman" w:cs="Times New Roman"/>
      <w:b/>
      <w:bCs/>
      <w:sz w:val="27"/>
      <w:szCs w:val="27"/>
    </w:rPr>
  </w:style>
  <w:style w:type="character" w:styleId="a4">
    <w:name w:val="Strong"/>
    <w:uiPriority w:val="22"/>
    <w:qFormat/>
    <w:rsid w:val="00DF7EE8"/>
    <w:rPr>
      <w:b/>
      <w:bCs/>
    </w:rPr>
  </w:style>
  <w:style w:type="paragraph" w:styleId="a5">
    <w:name w:val="List Paragraph"/>
    <w:basedOn w:val="a"/>
    <w:uiPriority w:val="34"/>
    <w:qFormat/>
    <w:rsid w:val="00714BCF"/>
    <w:pPr>
      <w:ind w:left="720"/>
      <w:contextualSpacing/>
    </w:pPr>
  </w:style>
  <w:style w:type="character" w:customStyle="1" w:styleId="40">
    <w:name w:val="Заголовок 4 Знак"/>
    <w:link w:val="4"/>
    <w:uiPriority w:val="9"/>
    <w:rsid w:val="004E4A0F"/>
    <w:rPr>
      <w:rFonts w:ascii="Times New Roman" w:hAnsi="Times New Roman" w:cs="Times New Roman"/>
      <w:b/>
      <w:bCs/>
    </w:rPr>
  </w:style>
  <w:style w:type="character" w:customStyle="1" w:styleId="fn">
    <w:name w:val="fn"/>
    <w:rsid w:val="004E4A0F"/>
  </w:style>
  <w:style w:type="character" w:customStyle="1" w:styleId="apple-converted-space">
    <w:name w:val="apple-converted-space"/>
    <w:rsid w:val="004E4A0F"/>
  </w:style>
  <w:style w:type="character" w:customStyle="1" w:styleId="category">
    <w:name w:val="category"/>
    <w:rsid w:val="004E4A0F"/>
  </w:style>
  <w:style w:type="character" w:customStyle="1" w:styleId="locality">
    <w:name w:val="locality"/>
    <w:rsid w:val="004E4A0F"/>
  </w:style>
  <w:style w:type="character" w:customStyle="1" w:styleId="street-address">
    <w:name w:val="street-address"/>
    <w:rsid w:val="004E4A0F"/>
  </w:style>
  <w:style w:type="character" w:customStyle="1" w:styleId="tel">
    <w:name w:val="tel"/>
    <w:rsid w:val="00BD7F5E"/>
  </w:style>
  <w:style w:type="character" w:styleId="a6">
    <w:name w:val="Hyperlink"/>
    <w:uiPriority w:val="99"/>
    <w:unhideWhenUsed/>
    <w:rsid w:val="00BD7F5E"/>
    <w:rPr>
      <w:color w:val="0000FF"/>
      <w:u w:val="single"/>
    </w:rPr>
  </w:style>
  <w:style w:type="character" w:customStyle="1" w:styleId="workhours">
    <w:name w:val="workhours"/>
    <w:rsid w:val="00BD7F5E"/>
  </w:style>
  <w:style w:type="table" w:styleId="a7">
    <w:name w:val="Table Grid"/>
    <w:basedOn w:val="a1"/>
    <w:uiPriority w:val="39"/>
    <w:rsid w:val="00BD7F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BD7F5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9">
    <w:name w:val="Верхний колонтитул Знак"/>
    <w:link w:val="a8"/>
    <w:uiPriority w:val="99"/>
    <w:rsid w:val="00BD7F5E"/>
    <w:rPr>
      <w:rFonts w:ascii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BD7F5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Нижний колонтитул Знак"/>
    <w:link w:val="aa"/>
    <w:uiPriority w:val="99"/>
    <w:rsid w:val="00BD7F5E"/>
    <w:rPr>
      <w:rFonts w:ascii="Times New Roman" w:hAnsi="Times New Roman" w:cs="Times New Roman"/>
    </w:rPr>
  </w:style>
  <w:style w:type="character" w:styleId="ac">
    <w:name w:val="page number"/>
    <w:uiPriority w:val="99"/>
    <w:semiHidden/>
    <w:unhideWhenUsed/>
    <w:rsid w:val="00BD7F5E"/>
  </w:style>
  <w:style w:type="character" w:customStyle="1" w:styleId="10">
    <w:name w:val="Заголовок 1 Знак"/>
    <w:link w:val="1"/>
    <w:uiPriority w:val="9"/>
    <w:rsid w:val="00064A65"/>
    <w:rPr>
      <w:rFonts w:ascii="Calibri Light" w:eastAsia="MS Gothic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064A65"/>
    <w:rPr>
      <w:rFonts w:ascii="Calibri Light" w:eastAsia="MS Gothic" w:hAnsi="Calibri Light" w:cs="Times New Roman"/>
      <w:b/>
      <w:bCs/>
      <w:i/>
      <w:iCs/>
      <w:sz w:val="28"/>
      <w:szCs w:val="28"/>
    </w:rPr>
  </w:style>
  <w:style w:type="paragraph" w:styleId="z-">
    <w:name w:val="HTML Top of Form"/>
    <w:basedOn w:val="a"/>
    <w:next w:val="a"/>
    <w:hidden/>
    <w:rsid w:val="00692F73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paragraph" w:styleId="z-0">
    <w:name w:val="HTML Bottom of Form"/>
    <w:basedOn w:val="a"/>
    <w:next w:val="a"/>
    <w:hidden/>
    <w:rsid w:val="00692F73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paragraph" w:styleId="ad">
    <w:name w:val="Balloon Text"/>
    <w:basedOn w:val="a"/>
    <w:link w:val="ae"/>
    <w:uiPriority w:val="99"/>
    <w:semiHidden/>
    <w:unhideWhenUsed/>
    <w:rsid w:val="009532E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532E5"/>
    <w:rPr>
      <w:rFonts w:ascii="Tahoma" w:hAnsi="Tahoma" w:cs="Tahoma"/>
      <w:sz w:val="16"/>
      <w:szCs w:val="16"/>
    </w:rPr>
  </w:style>
  <w:style w:type="character" w:customStyle="1" w:styleId="td-none">
    <w:name w:val="td-none"/>
    <w:basedOn w:val="a0"/>
    <w:rsid w:val="00DC7C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7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69877">
          <w:marLeft w:val="0"/>
          <w:marRight w:val="0"/>
          <w:marTop w:val="1200"/>
          <w:marBottom w:val="0"/>
          <w:divBdr>
            <w:top w:val="dotted" w:sz="2" w:space="0" w:color="CCCCCC"/>
            <w:left w:val="dotted" w:sz="2" w:space="0" w:color="CCCCCC"/>
            <w:bottom w:val="dotted" w:sz="2" w:space="0" w:color="CCCCCC"/>
            <w:right w:val="dotted" w:sz="2" w:space="0" w:color="CCCCCC"/>
          </w:divBdr>
          <w:divsChild>
            <w:div w:id="166431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2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83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96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175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6264991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134521599">
              <w:marLeft w:val="0"/>
              <w:marRight w:val="0"/>
              <w:marTop w:val="0"/>
              <w:marBottom w:val="0"/>
              <w:divBdr>
                <w:top w:val="dotted" w:sz="2" w:space="0" w:color="CCCCCC"/>
                <w:left w:val="dotted" w:sz="2" w:space="0" w:color="CCCCCC"/>
                <w:bottom w:val="dotted" w:sz="2" w:space="0" w:color="CCCCCC"/>
                <w:right w:val="dotted" w:sz="2" w:space="0" w:color="CCCCCC"/>
              </w:divBdr>
            </w:div>
          </w:divsChild>
        </w:div>
        <w:div w:id="1333022987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417246427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  <w:div w:id="1753312889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</w:divsChild>
        </w:div>
      </w:divsChild>
    </w:div>
    <w:div w:id="1524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1949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68914253">
              <w:marLeft w:val="0"/>
              <w:marRight w:val="0"/>
              <w:marTop w:val="0"/>
              <w:marBottom w:val="0"/>
              <w:divBdr>
                <w:top w:val="dotted" w:sz="2" w:space="0" w:color="CCCCCC"/>
                <w:left w:val="dotted" w:sz="2" w:space="0" w:color="CCCCCC"/>
                <w:bottom w:val="dotted" w:sz="2" w:space="0" w:color="CCCCCC"/>
                <w:right w:val="dotted" w:sz="2" w:space="0" w:color="CCCCCC"/>
              </w:divBdr>
            </w:div>
          </w:divsChild>
        </w:div>
        <w:div w:id="1383601844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774252966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  <w:div w:id="1646007366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</w:divsChild>
        </w:div>
        <w:div w:id="1960065755">
          <w:marLeft w:val="0"/>
          <w:marRight w:val="0"/>
          <w:marTop w:val="1200"/>
          <w:marBottom w:val="0"/>
          <w:divBdr>
            <w:top w:val="dotted" w:sz="2" w:space="0" w:color="CCCCCC"/>
            <w:left w:val="dotted" w:sz="2" w:space="0" w:color="CCCCCC"/>
            <w:bottom w:val="dotted" w:sz="2" w:space="0" w:color="CCCCCC"/>
            <w:right w:val="dotted" w:sz="2" w:space="0" w:color="CCCCCC"/>
          </w:divBdr>
          <w:divsChild>
            <w:div w:id="73439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61058">
          <w:marLeft w:val="0"/>
          <w:marRight w:val="0"/>
          <w:marTop w:val="1200"/>
          <w:marBottom w:val="0"/>
          <w:divBdr>
            <w:top w:val="dotted" w:sz="2" w:space="0" w:color="CCCCCC"/>
            <w:left w:val="dotted" w:sz="2" w:space="0" w:color="CCCCCC"/>
            <w:bottom w:val="dotted" w:sz="2" w:space="0" w:color="CCCCCC"/>
            <w:right w:val="dotted" w:sz="2" w:space="0" w:color="CCCCCC"/>
          </w:divBdr>
          <w:divsChild>
            <w:div w:id="21472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914857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175413392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  <w:div w:id="1390691661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</w:divsChild>
        </w:div>
        <w:div w:id="151803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87712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</w:divsChild>
        </w:div>
        <w:div w:id="2068255739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506942590">
              <w:marLeft w:val="0"/>
              <w:marRight w:val="0"/>
              <w:marTop w:val="0"/>
              <w:marBottom w:val="0"/>
              <w:divBdr>
                <w:top w:val="dotted" w:sz="2" w:space="0" w:color="CCCCCC"/>
                <w:left w:val="dotted" w:sz="2" w:space="0" w:color="CCCCCC"/>
                <w:bottom w:val="dotted" w:sz="2" w:space="0" w:color="CCCCCC"/>
                <w:right w:val="dotted" w:sz="2" w:space="0" w:color="CCCCCC"/>
              </w:divBdr>
            </w:div>
          </w:divsChild>
        </w:div>
      </w:divsChild>
    </w:div>
    <w:div w:id="20738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05512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93866738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  <w:div w:id="891503001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</w:divsChild>
        </w:div>
        <w:div w:id="1621912227">
          <w:marLeft w:val="0"/>
          <w:marRight w:val="0"/>
          <w:marTop w:val="0"/>
          <w:marBottom w:val="0"/>
          <w:divBdr>
            <w:top w:val="dotted" w:sz="2" w:space="0" w:color="CCCCCC"/>
            <w:left w:val="dotted" w:sz="2" w:space="0" w:color="CCCCCC"/>
            <w:bottom w:val="dotted" w:sz="2" w:space="0" w:color="CCCCCC"/>
            <w:right w:val="dotted" w:sz="2" w:space="0" w:color="CCCCCC"/>
          </w:divBdr>
        </w:div>
        <w:div w:id="190992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1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7579">
          <w:marLeft w:val="0"/>
          <w:marRight w:val="0"/>
          <w:marTop w:val="1200"/>
          <w:marBottom w:val="0"/>
          <w:divBdr>
            <w:top w:val="dotted" w:sz="2" w:space="0" w:color="CCCCCC"/>
            <w:left w:val="dotted" w:sz="2" w:space="0" w:color="CCCCCC"/>
            <w:bottom w:val="dotted" w:sz="2" w:space="0" w:color="CCCCCC"/>
            <w:right w:val="dotted" w:sz="2" w:space="0" w:color="CCCCCC"/>
          </w:divBdr>
          <w:divsChild>
            <w:div w:id="101942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986758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825320345">
              <w:marLeft w:val="0"/>
              <w:marRight w:val="0"/>
              <w:marTop w:val="0"/>
              <w:marBottom w:val="0"/>
              <w:divBdr>
                <w:top w:val="dotted" w:sz="2" w:space="0" w:color="CCCCCC"/>
                <w:left w:val="dotted" w:sz="2" w:space="0" w:color="CCCCCC"/>
                <w:bottom w:val="dotted" w:sz="2" w:space="0" w:color="CCCCCC"/>
                <w:right w:val="dotted" w:sz="2" w:space="0" w:color="CCCCCC"/>
              </w:divBdr>
            </w:div>
          </w:divsChild>
        </w:div>
        <w:div w:id="1631278546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878205490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  <w:div w:id="1598488601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</w:divsChild>
        </w:div>
        <w:div w:id="168396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5159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</w:divsChild>
        </w:div>
      </w:divsChild>
    </w:div>
    <w:div w:id="4460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42246">
          <w:marLeft w:val="0"/>
          <w:marRight w:val="0"/>
          <w:marTop w:val="0"/>
          <w:marBottom w:val="0"/>
          <w:divBdr>
            <w:top w:val="single" w:sz="2" w:space="8" w:color="CCCCCC"/>
            <w:left w:val="single" w:sz="2" w:space="8" w:color="CCCCCC"/>
            <w:bottom w:val="single" w:sz="2" w:space="8" w:color="CCCCCC"/>
            <w:right w:val="single" w:sz="2" w:space="8" w:color="CCCCCC"/>
          </w:divBdr>
          <w:divsChild>
            <w:div w:id="1825002901">
              <w:marLeft w:val="0"/>
              <w:marRight w:val="0"/>
              <w:marTop w:val="600"/>
              <w:marBottom w:val="0"/>
              <w:divBdr>
                <w:top w:val="dotted" w:sz="2" w:space="0" w:color="CCCCCC"/>
                <w:left w:val="dotted" w:sz="2" w:space="0" w:color="CCCCCC"/>
                <w:bottom w:val="dotted" w:sz="2" w:space="0" w:color="CCCCCC"/>
                <w:right w:val="dotted" w:sz="2" w:space="0" w:color="CCCCCC"/>
              </w:divBdr>
            </w:div>
          </w:divsChild>
        </w:div>
        <w:div w:id="1711763875">
          <w:marLeft w:val="0"/>
          <w:marRight w:val="0"/>
          <w:marTop w:val="1500"/>
          <w:marBottom w:val="0"/>
          <w:divBdr>
            <w:top w:val="dotted" w:sz="2" w:space="0" w:color="CCCCCC"/>
            <w:left w:val="dotted" w:sz="2" w:space="0" w:color="CCCCCC"/>
            <w:bottom w:val="dotted" w:sz="2" w:space="0" w:color="CCCCCC"/>
            <w:right w:val="dotted" w:sz="2" w:space="0" w:color="CCCCCC"/>
          </w:divBdr>
        </w:div>
      </w:divsChild>
    </w:div>
    <w:div w:id="5373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5786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92111530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  <w:div w:id="549075488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</w:divsChild>
        </w:div>
        <w:div w:id="101344678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050572882">
              <w:marLeft w:val="0"/>
              <w:marRight w:val="0"/>
              <w:marTop w:val="0"/>
              <w:marBottom w:val="0"/>
              <w:divBdr>
                <w:top w:val="dotted" w:sz="2" w:space="0" w:color="CCCCCC"/>
                <w:left w:val="dotted" w:sz="2" w:space="0" w:color="CCCCCC"/>
                <w:bottom w:val="dotted" w:sz="2" w:space="0" w:color="CCCCCC"/>
                <w:right w:val="dotted" w:sz="2" w:space="0" w:color="CCCCCC"/>
              </w:divBdr>
            </w:div>
          </w:divsChild>
        </w:div>
        <w:div w:id="1110591380">
          <w:marLeft w:val="0"/>
          <w:marRight w:val="0"/>
          <w:marTop w:val="1200"/>
          <w:marBottom w:val="0"/>
          <w:divBdr>
            <w:top w:val="dotted" w:sz="2" w:space="0" w:color="CCCCCC"/>
            <w:left w:val="dotted" w:sz="2" w:space="0" w:color="CCCCCC"/>
            <w:bottom w:val="dotted" w:sz="2" w:space="0" w:color="CCCCCC"/>
            <w:right w:val="dotted" w:sz="2" w:space="0" w:color="CCCCCC"/>
          </w:divBdr>
          <w:divsChild>
            <w:div w:id="26445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25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09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01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36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248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8115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</w:divsChild>
        </w:div>
      </w:divsChild>
    </w:div>
    <w:div w:id="636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4244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523710842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  <w:div w:id="553124511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</w:divsChild>
        </w:div>
        <w:div w:id="1160730905">
          <w:marLeft w:val="0"/>
          <w:marRight w:val="0"/>
          <w:marTop w:val="1200"/>
          <w:marBottom w:val="0"/>
          <w:divBdr>
            <w:top w:val="dotted" w:sz="2" w:space="0" w:color="CCCCCC"/>
            <w:left w:val="dotted" w:sz="2" w:space="0" w:color="CCCCCC"/>
            <w:bottom w:val="dotted" w:sz="2" w:space="0" w:color="CCCCCC"/>
            <w:right w:val="dotted" w:sz="2" w:space="0" w:color="CCCCCC"/>
          </w:divBdr>
          <w:divsChild>
            <w:div w:id="76785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287540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133257552">
              <w:marLeft w:val="0"/>
              <w:marRight w:val="0"/>
              <w:marTop w:val="0"/>
              <w:marBottom w:val="0"/>
              <w:divBdr>
                <w:top w:val="dotted" w:sz="2" w:space="0" w:color="CCCCCC"/>
                <w:left w:val="dotted" w:sz="2" w:space="0" w:color="CCCCCC"/>
                <w:bottom w:val="dotted" w:sz="2" w:space="0" w:color="CCCCCC"/>
                <w:right w:val="dotted" w:sz="2" w:space="0" w:color="CCCCCC"/>
              </w:divBdr>
            </w:div>
          </w:divsChild>
        </w:div>
      </w:divsChild>
    </w:div>
    <w:div w:id="7077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2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78506">
          <w:marLeft w:val="0"/>
          <w:marRight w:val="0"/>
          <w:marTop w:val="0"/>
          <w:marBottom w:val="0"/>
          <w:divBdr>
            <w:top w:val="dotted" w:sz="2" w:space="0" w:color="CCCCCC"/>
            <w:left w:val="dotted" w:sz="2" w:space="0" w:color="CCCCCC"/>
            <w:bottom w:val="dotted" w:sz="2" w:space="0" w:color="CCCCCC"/>
            <w:right w:val="dotted" w:sz="2" w:space="0" w:color="CCCCCC"/>
          </w:divBdr>
        </w:div>
        <w:div w:id="1468815668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892545899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  <w:div w:id="1067263861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</w:divsChild>
        </w:div>
      </w:divsChild>
    </w:div>
    <w:div w:id="7395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91585">
          <w:marLeft w:val="0"/>
          <w:marRight w:val="0"/>
          <w:marTop w:val="0"/>
          <w:marBottom w:val="0"/>
          <w:divBdr>
            <w:top w:val="single" w:sz="2" w:space="6" w:color="CCCCCC"/>
            <w:left w:val="single" w:sz="2" w:space="6" w:color="CCCCCC"/>
            <w:bottom w:val="single" w:sz="2" w:space="6" w:color="CCCCCC"/>
            <w:right w:val="single" w:sz="2" w:space="6" w:color="CCCCCC"/>
          </w:divBdr>
          <w:divsChild>
            <w:div w:id="1952929221">
              <w:marLeft w:val="0"/>
              <w:marRight w:val="0"/>
              <w:marTop w:val="480"/>
              <w:marBottom w:val="0"/>
              <w:divBdr>
                <w:top w:val="dotted" w:sz="2" w:space="0" w:color="CCCCCC"/>
                <w:left w:val="dotted" w:sz="2" w:space="0" w:color="CCCCCC"/>
                <w:bottom w:val="dotted" w:sz="2" w:space="0" w:color="CCCCCC"/>
                <w:right w:val="dotted" w:sz="2" w:space="0" w:color="CCCCCC"/>
              </w:divBdr>
            </w:div>
          </w:divsChild>
        </w:div>
        <w:div w:id="2081513750">
          <w:marLeft w:val="0"/>
          <w:marRight w:val="0"/>
          <w:marTop w:val="1200"/>
          <w:marBottom w:val="0"/>
          <w:divBdr>
            <w:top w:val="dotted" w:sz="2" w:space="0" w:color="CCCCCC"/>
            <w:left w:val="dotted" w:sz="2" w:space="0" w:color="CCCCCC"/>
            <w:bottom w:val="dotted" w:sz="2" w:space="0" w:color="CCCCCC"/>
            <w:right w:val="dotted" w:sz="2" w:space="0" w:color="CCCCCC"/>
          </w:divBdr>
          <w:divsChild>
            <w:div w:id="213255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9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4824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454058124">
              <w:marLeft w:val="0"/>
              <w:marRight w:val="0"/>
              <w:marTop w:val="0"/>
              <w:marBottom w:val="0"/>
              <w:divBdr>
                <w:top w:val="dotted" w:sz="2" w:space="0" w:color="CCCCCC"/>
                <w:left w:val="dotted" w:sz="2" w:space="0" w:color="CCCCCC"/>
                <w:bottom w:val="dotted" w:sz="2" w:space="0" w:color="CCCCCC"/>
                <w:right w:val="dotted" w:sz="2" w:space="0" w:color="CCCCCC"/>
              </w:divBdr>
            </w:div>
          </w:divsChild>
        </w:div>
        <w:div w:id="1293367350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502669950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  <w:div w:id="886451250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</w:divsChild>
        </w:div>
        <w:div w:id="1818955892">
          <w:marLeft w:val="0"/>
          <w:marRight w:val="0"/>
          <w:marTop w:val="1200"/>
          <w:marBottom w:val="0"/>
          <w:divBdr>
            <w:top w:val="dotted" w:sz="2" w:space="0" w:color="CCCCCC"/>
            <w:left w:val="dotted" w:sz="2" w:space="0" w:color="CCCCCC"/>
            <w:bottom w:val="dotted" w:sz="2" w:space="0" w:color="CCCCCC"/>
            <w:right w:val="dotted" w:sz="2" w:space="0" w:color="CCCCCC"/>
          </w:divBdr>
          <w:divsChild>
            <w:div w:id="5781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88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1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34728">
          <w:marLeft w:val="0"/>
          <w:marRight w:val="0"/>
          <w:marTop w:val="1200"/>
          <w:marBottom w:val="0"/>
          <w:divBdr>
            <w:top w:val="dotted" w:sz="2" w:space="0" w:color="CCCCCC"/>
            <w:left w:val="dotted" w:sz="2" w:space="0" w:color="CCCCCC"/>
            <w:bottom w:val="dotted" w:sz="2" w:space="0" w:color="CCCCCC"/>
            <w:right w:val="dotted" w:sz="2" w:space="0" w:color="CCCCCC"/>
          </w:divBdr>
          <w:divsChild>
            <w:div w:id="139843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109978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224727282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  <w:div w:id="1787389663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</w:divsChild>
        </w:div>
        <w:div w:id="800683675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451435167">
              <w:marLeft w:val="0"/>
              <w:marRight w:val="0"/>
              <w:marTop w:val="0"/>
              <w:marBottom w:val="0"/>
              <w:divBdr>
                <w:top w:val="dotted" w:sz="2" w:space="0" w:color="CCCCCC"/>
                <w:left w:val="dotted" w:sz="2" w:space="0" w:color="CCCCCC"/>
                <w:bottom w:val="dotted" w:sz="2" w:space="0" w:color="CCCCCC"/>
                <w:right w:val="dotted" w:sz="2" w:space="0" w:color="CCCCCC"/>
              </w:divBdr>
            </w:div>
          </w:divsChild>
        </w:div>
        <w:div w:id="202540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6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5786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336807302">
              <w:marLeft w:val="0"/>
              <w:marRight w:val="0"/>
              <w:marTop w:val="0"/>
              <w:marBottom w:val="0"/>
              <w:divBdr>
                <w:top w:val="dotted" w:sz="2" w:space="0" w:color="CCCCCC"/>
                <w:left w:val="dotted" w:sz="2" w:space="0" w:color="CCCCCC"/>
                <w:bottom w:val="dotted" w:sz="2" w:space="0" w:color="CCCCCC"/>
                <w:right w:val="dotted" w:sz="2" w:space="0" w:color="CCCCCC"/>
              </w:divBdr>
            </w:div>
          </w:divsChild>
        </w:div>
        <w:div w:id="458644441">
          <w:marLeft w:val="0"/>
          <w:marRight w:val="0"/>
          <w:marTop w:val="1200"/>
          <w:marBottom w:val="0"/>
          <w:divBdr>
            <w:top w:val="dotted" w:sz="2" w:space="0" w:color="CCCCCC"/>
            <w:left w:val="dotted" w:sz="2" w:space="0" w:color="CCCCCC"/>
            <w:bottom w:val="dotted" w:sz="2" w:space="0" w:color="CCCCCC"/>
            <w:right w:val="dotted" w:sz="2" w:space="0" w:color="CCCCCC"/>
          </w:divBdr>
          <w:divsChild>
            <w:div w:id="20599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26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1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0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738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09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5460015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378234613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  <w:div w:id="1811946880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</w:divsChild>
        </w:div>
        <w:div w:id="14372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7255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092896166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  <w:div w:id="1383482805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</w:divsChild>
        </w:div>
        <w:div w:id="40071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22353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926502651">
              <w:marLeft w:val="0"/>
              <w:marRight w:val="0"/>
              <w:marTop w:val="0"/>
              <w:marBottom w:val="0"/>
              <w:divBdr>
                <w:top w:val="dotted" w:sz="2" w:space="0" w:color="CCCCCC"/>
                <w:left w:val="dotted" w:sz="2" w:space="0" w:color="CCCCCC"/>
                <w:bottom w:val="dotted" w:sz="2" w:space="0" w:color="CCCCCC"/>
                <w:right w:val="dotted" w:sz="2" w:space="0" w:color="CCCCCC"/>
              </w:divBdr>
            </w:div>
          </w:divsChild>
        </w:div>
        <w:div w:id="955793848">
          <w:marLeft w:val="0"/>
          <w:marRight w:val="0"/>
          <w:marTop w:val="1200"/>
          <w:marBottom w:val="0"/>
          <w:divBdr>
            <w:top w:val="dotted" w:sz="2" w:space="0" w:color="CCCCCC"/>
            <w:left w:val="dotted" w:sz="2" w:space="0" w:color="CCCCCC"/>
            <w:bottom w:val="dotted" w:sz="2" w:space="0" w:color="CCCCCC"/>
            <w:right w:val="dotted" w:sz="2" w:space="0" w:color="CCCCCC"/>
          </w:divBdr>
          <w:divsChild>
            <w:div w:id="11824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6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37756">
          <w:marLeft w:val="0"/>
          <w:marRight w:val="0"/>
          <w:marTop w:val="1500"/>
          <w:marBottom w:val="0"/>
          <w:divBdr>
            <w:top w:val="dotted" w:sz="2" w:space="0" w:color="CCCCCC"/>
            <w:left w:val="dotted" w:sz="2" w:space="0" w:color="CCCCCC"/>
            <w:bottom w:val="dotted" w:sz="2" w:space="0" w:color="CCCCCC"/>
            <w:right w:val="dotted" w:sz="2" w:space="0" w:color="CCCCCC"/>
          </w:divBdr>
          <w:divsChild>
            <w:div w:id="33222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873747">
          <w:marLeft w:val="0"/>
          <w:marRight w:val="0"/>
          <w:marTop w:val="0"/>
          <w:marBottom w:val="0"/>
          <w:divBdr>
            <w:top w:val="single" w:sz="2" w:space="8" w:color="CCCCCC"/>
            <w:left w:val="single" w:sz="2" w:space="8" w:color="CCCCCC"/>
            <w:bottom w:val="single" w:sz="2" w:space="8" w:color="CCCCCC"/>
            <w:right w:val="single" w:sz="2" w:space="8" w:color="CCCCCC"/>
          </w:divBdr>
          <w:divsChild>
            <w:div w:id="654265312">
              <w:marLeft w:val="0"/>
              <w:marRight w:val="0"/>
              <w:marTop w:val="600"/>
              <w:marBottom w:val="0"/>
              <w:divBdr>
                <w:top w:val="dotted" w:sz="2" w:space="0" w:color="CCCCCC"/>
                <w:left w:val="dotted" w:sz="2" w:space="0" w:color="CCCCCC"/>
                <w:bottom w:val="dotted" w:sz="2" w:space="0" w:color="CCCCCC"/>
                <w:right w:val="dotted" w:sz="2" w:space="0" w:color="CCCCCC"/>
              </w:divBdr>
            </w:div>
          </w:divsChild>
        </w:div>
      </w:divsChild>
    </w:div>
    <w:div w:id="12930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9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9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3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462001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</w:divsChild>
        </w:div>
        <w:div w:id="1403286813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309024189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  <w:div w:id="362285701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</w:divsChild>
        </w:div>
        <w:div w:id="2030133814">
          <w:marLeft w:val="0"/>
          <w:marRight w:val="0"/>
          <w:marTop w:val="0"/>
          <w:marBottom w:val="0"/>
          <w:divBdr>
            <w:top w:val="dotted" w:sz="2" w:space="0" w:color="CCCCCC"/>
            <w:left w:val="dotted" w:sz="2" w:space="0" w:color="CCCCCC"/>
            <w:bottom w:val="dotted" w:sz="2" w:space="0" w:color="CCCCCC"/>
            <w:right w:val="dotted" w:sz="2" w:space="0" w:color="CCCCCC"/>
          </w:divBdr>
        </w:div>
      </w:divsChild>
    </w:div>
    <w:div w:id="15612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6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5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6880">
          <w:marLeft w:val="0"/>
          <w:marRight w:val="0"/>
          <w:marTop w:val="0"/>
          <w:marBottom w:val="12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</w:div>
      </w:divsChild>
    </w:div>
    <w:div w:id="17114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54580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791556588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  <w:div w:id="1640040019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</w:divsChild>
        </w:div>
        <w:div w:id="1258251657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918637312">
              <w:marLeft w:val="0"/>
              <w:marRight w:val="0"/>
              <w:marTop w:val="0"/>
              <w:marBottom w:val="0"/>
              <w:divBdr>
                <w:top w:val="dotted" w:sz="2" w:space="0" w:color="CCCCCC"/>
                <w:left w:val="dotted" w:sz="2" w:space="0" w:color="CCCCCC"/>
                <w:bottom w:val="dotted" w:sz="2" w:space="0" w:color="CCCCCC"/>
                <w:right w:val="dotted" w:sz="2" w:space="0" w:color="CCCCCC"/>
              </w:divBdr>
            </w:div>
          </w:divsChild>
        </w:div>
        <w:div w:id="1316370842">
          <w:marLeft w:val="0"/>
          <w:marRight w:val="0"/>
          <w:marTop w:val="1200"/>
          <w:marBottom w:val="0"/>
          <w:divBdr>
            <w:top w:val="dotted" w:sz="2" w:space="0" w:color="CCCCCC"/>
            <w:left w:val="dotted" w:sz="2" w:space="0" w:color="CCCCCC"/>
            <w:bottom w:val="dotted" w:sz="2" w:space="0" w:color="CCCCCC"/>
            <w:right w:val="dotted" w:sz="2" w:space="0" w:color="CCCCCC"/>
          </w:divBdr>
          <w:divsChild>
            <w:div w:id="37817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38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6450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</w:divsChild>
        </w:div>
      </w:divsChild>
    </w:div>
    <w:div w:id="18026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6049">
          <w:marLeft w:val="0"/>
          <w:marRight w:val="0"/>
          <w:marTop w:val="0"/>
          <w:marBottom w:val="12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</w:div>
      </w:divsChild>
    </w:div>
    <w:div w:id="19930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55315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19887230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  <w:div w:id="1530266411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</w:divsChild>
        </w:div>
        <w:div w:id="12819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4169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</w:divsChild>
        </w:div>
        <w:div w:id="1752695511">
          <w:marLeft w:val="0"/>
          <w:marRight w:val="0"/>
          <w:marTop w:val="1200"/>
          <w:marBottom w:val="0"/>
          <w:divBdr>
            <w:top w:val="dotted" w:sz="2" w:space="0" w:color="CCCCCC"/>
            <w:left w:val="dotted" w:sz="2" w:space="0" w:color="CCCCCC"/>
            <w:bottom w:val="dotted" w:sz="2" w:space="0" w:color="CCCCCC"/>
            <w:right w:val="dotted" w:sz="2" w:space="0" w:color="CCCCCC"/>
          </w:divBdr>
          <w:divsChild>
            <w:div w:id="61907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901627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788739429">
              <w:marLeft w:val="0"/>
              <w:marRight w:val="0"/>
              <w:marTop w:val="0"/>
              <w:marBottom w:val="0"/>
              <w:divBdr>
                <w:top w:val="dotted" w:sz="2" w:space="0" w:color="CCCCCC"/>
                <w:left w:val="dotted" w:sz="2" w:space="0" w:color="CCCCCC"/>
                <w:bottom w:val="dotted" w:sz="2" w:space="0" w:color="CCCCCC"/>
                <w:right w:val="dotted" w:sz="2" w:space="0" w:color="CCCCCC"/>
              </w:divBdr>
            </w:div>
          </w:divsChild>
        </w:div>
      </w:divsChild>
    </w:div>
    <w:div w:id="20460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6131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318800784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  <w:div w:id="1828016316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</w:divsChild>
        </w:div>
        <w:div w:id="1388265955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773328532">
              <w:marLeft w:val="0"/>
              <w:marRight w:val="0"/>
              <w:marTop w:val="0"/>
              <w:marBottom w:val="0"/>
              <w:divBdr>
                <w:top w:val="dotted" w:sz="2" w:space="0" w:color="CCCCCC"/>
                <w:left w:val="dotted" w:sz="2" w:space="0" w:color="CCCCCC"/>
                <w:bottom w:val="dotted" w:sz="2" w:space="0" w:color="CCCCCC"/>
                <w:right w:val="dotted" w:sz="2" w:space="0" w:color="CCCCCC"/>
              </w:divBdr>
            </w:div>
          </w:divsChild>
        </w:div>
        <w:div w:id="1452744983">
          <w:marLeft w:val="0"/>
          <w:marRight w:val="0"/>
          <w:marTop w:val="1200"/>
          <w:marBottom w:val="0"/>
          <w:divBdr>
            <w:top w:val="dotted" w:sz="2" w:space="0" w:color="CCCCCC"/>
            <w:left w:val="dotted" w:sz="2" w:space="0" w:color="CCCCCC"/>
            <w:bottom w:val="dotted" w:sz="2" w:space="0" w:color="CCCCCC"/>
            <w:right w:val="dotted" w:sz="2" w:space="0" w:color="CCCCCC"/>
          </w:divBdr>
          <w:divsChild>
            <w:div w:id="44736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5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60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43076">
          <w:marLeft w:val="0"/>
          <w:marRight w:val="0"/>
          <w:marTop w:val="0"/>
          <w:marBottom w:val="0"/>
          <w:divBdr>
            <w:top w:val="single" w:sz="2" w:space="6" w:color="CCCCCC"/>
            <w:left w:val="single" w:sz="2" w:space="6" w:color="CCCCCC"/>
            <w:bottom w:val="single" w:sz="2" w:space="6" w:color="CCCCCC"/>
            <w:right w:val="single" w:sz="2" w:space="6" w:color="CCCCCC"/>
          </w:divBdr>
          <w:divsChild>
            <w:div w:id="2115902098">
              <w:marLeft w:val="0"/>
              <w:marRight w:val="0"/>
              <w:marTop w:val="480"/>
              <w:marBottom w:val="0"/>
              <w:divBdr>
                <w:top w:val="dotted" w:sz="2" w:space="0" w:color="CCCCCC"/>
                <w:left w:val="dotted" w:sz="2" w:space="0" w:color="CCCCCC"/>
                <w:bottom w:val="dotted" w:sz="2" w:space="0" w:color="CCCCCC"/>
                <w:right w:val="dotted" w:sz="2" w:space="0" w:color="CCCCCC"/>
              </w:divBdr>
            </w:div>
          </w:divsChild>
        </w:div>
        <w:div w:id="111167877">
          <w:marLeft w:val="0"/>
          <w:marRight w:val="0"/>
          <w:marTop w:val="1200"/>
          <w:marBottom w:val="0"/>
          <w:divBdr>
            <w:top w:val="dotted" w:sz="2" w:space="0" w:color="CCCCCC"/>
            <w:left w:val="dotted" w:sz="2" w:space="0" w:color="CCCCCC"/>
            <w:bottom w:val="dotted" w:sz="2" w:space="0" w:color="CCCCCC"/>
            <w:right w:val="dotted" w:sz="2" w:space="0" w:color="CCCCCC"/>
          </w:divBdr>
          <w:divsChild>
            <w:div w:id="70571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5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2639">
          <w:marLeft w:val="0"/>
          <w:marRight w:val="0"/>
          <w:marTop w:val="0"/>
          <w:marBottom w:val="12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gif"/><Relationship Id="rId18" Type="http://schemas.openxmlformats.org/officeDocument/2006/relationships/hyperlink" Target="http://www.vatechrussia.com/images/sampledata/fruitshop/green/lateral.gif" TargetMode="External"/><Relationship Id="rId26" Type="http://schemas.openxmlformats.org/officeDocument/2006/relationships/image" Target="media/image12.gi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gif"/><Relationship Id="rId34" Type="http://schemas.openxmlformats.org/officeDocument/2006/relationships/hyperlink" Target="http://www.vatechrussia.com/images/sampledata/fruitshop/green/size.gif" TargetMode="External"/><Relationship Id="rId7" Type="http://schemas.openxmlformats.org/officeDocument/2006/relationships/hyperlink" Target="http://www.vatechrussia.com/images/sampledata/fruitshop/green/1st.gif" TargetMode="External"/><Relationship Id="rId12" Type="http://schemas.openxmlformats.org/officeDocument/2006/relationships/image" Target="media/image4.gif"/><Relationship Id="rId17" Type="http://schemas.openxmlformats.org/officeDocument/2006/relationships/image" Target="media/image7.gif"/><Relationship Id="rId25" Type="http://schemas.openxmlformats.org/officeDocument/2006/relationships/image" Target="media/image11.gif"/><Relationship Id="rId33" Type="http://schemas.openxmlformats.org/officeDocument/2006/relationships/image" Target="media/image17.gif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www.vatechrussia.com/images/sampledata/fruitshop/green/cef.gif" TargetMode="External"/><Relationship Id="rId20" Type="http://schemas.openxmlformats.org/officeDocument/2006/relationships/hyperlink" Target="http://www.vatechrussia.com/images/sampledata/fruitshop/green/fulllateral.gif" TargetMode="External"/><Relationship Id="rId29" Type="http://schemas.openxmlformats.org/officeDocument/2006/relationships/hyperlink" Target="http://www.vatechrussia.com/images/sampledata/fruitshop/green/magic-pan-1.gi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atechrussia.com/images/sampledata/fruitshop/green/auto.gif" TargetMode="External"/><Relationship Id="rId24" Type="http://schemas.openxmlformats.org/officeDocument/2006/relationships/hyperlink" Target="http://www.vatechrussia.com/images/sampledata/fruitshop/green/lateral3.gif" TargetMode="External"/><Relationship Id="rId32" Type="http://schemas.openxmlformats.org/officeDocument/2006/relationships/image" Target="media/image16.gif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gif"/><Relationship Id="rId23" Type="http://schemas.openxmlformats.org/officeDocument/2006/relationships/image" Target="media/image10.gif"/><Relationship Id="rId28" Type="http://schemas.openxmlformats.org/officeDocument/2006/relationships/image" Target="media/image13.gif"/><Relationship Id="rId36" Type="http://schemas.openxmlformats.org/officeDocument/2006/relationships/header" Target="header1.xml"/><Relationship Id="rId10" Type="http://schemas.openxmlformats.org/officeDocument/2006/relationships/image" Target="media/image3.gif"/><Relationship Id="rId19" Type="http://schemas.openxmlformats.org/officeDocument/2006/relationships/image" Target="media/image8.gif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hyperlink" Target="http://www.vatechrussia.com/images/sampledata/fruitshop/green/15x15.gif" TargetMode="External"/><Relationship Id="rId22" Type="http://schemas.openxmlformats.org/officeDocument/2006/relationships/hyperlink" Target="http://www.vatechrussia.com/images/sampledata/fruitshop/green/lateral2.gif" TargetMode="External"/><Relationship Id="rId27" Type="http://schemas.openxmlformats.org/officeDocument/2006/relationships/hyperlink" Target="http://www.vatechrussia.com/images/sampledata/fruitshop/panoram.gif" TargetMode="External"/><Relationship Id="rId30" Type="http://schemas.openxmlformats.org/officeDocument/2006/relationships/image" Target="media/image14.gif"/><Relationship Id="rId35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578</Words>
  <Characters>3298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> </vt:lpstr>
      <vt:lpstr>Tanzo C18 New - Автоклав B - класса</vt:lpstr>
      <vt:lpstr>    Описание</vt:lpstr>
      <vt:lpstr>        Преимущества</vt:lpstr>
      <vt:lpstr>        Класс B+ использование  в стоматологии</vt:lpstr>
      <vt:lpstr>TANZO E18 Touch - Автоклав B класса</vt:lpstr>
      <vt:lpstr>    Описание</vt:lpstr>
      <vt:lpstr>        Новейшая рабочая панель</vt:lpstr>
      <vt:lpstr>        SMART диагностика ошибок</vt:lpstr>
      <vt:lpstr>        Большой LCD дисплей</vt:lpstr>
      <vt:lpstr>        Широкие возможности получения данных о стерилизации</vt:lpstr>
      <vt:lpstr>        Высокая точность</vt:lpstr>
      <vt:lpstr>        Система Качества Воды</vt:lpstr>
      <vt:lpstr>        Установка режима ожидания</vt:lpstr>
      <vt:lpstr>        Многоязычность</vt:lpstr>
    </vt:vector>
  </TitlesOfParts>
  <Company>505.ru</Company>
  <LinksUpToDate>false</LinksUpToDate>
  <CharactersWithSpaces>3869</CharactersWithSpaces>
  <SharedDoc>false</SharedDoc>
  <HLinks>
    <vt:vector size="12" baseType="variant">
      <vt:variant>
        <vt:i4>4325400</vt:i4>
      </vt:variant>
      <vt:variant>
        <vt:i4>3</vt:i4>
      </vt:variant>
      <vt:variant>
        <vt:i4>0</vt:i4>
      </vt:variant>
      <vt:variant>
        <vt:i4>5</vt:i4>
      </vt:variant>
      <vt:variant>
        <vt:lpwstr>http://vk.com/glavmedproject</vt:lpwstr>
      </vt:variant>
      <vt:variant>
        <vt:lpwstr/>
      </vt:variant>
      <vt:variant>
        <vt:i4>3014673</vt:i4>
      </vt:variant>
      <vt:variant>
        <vt:i4>0</vt:i4>
      </vt:variant>
      <vt:variant>
        <vt:i4>0</vt:i4>
      </vt:variant>
      <vt:variant>
        <vt:i4>5</vt:i4>
      </vt:variant>
      <vt:variant>
        <vt:lpwstr>mailto:info@glavmedproject.ru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 Microsoft Office</dc:creator>
  <cp:keywords/>
  <dc:description/>
  <cp:lastModifiedBy>Admin</cp:lastModifiedBy>
  <cp:revision>2</cp:revision>
  <cp:lastPrinted>2016-03-18T20:58:00Z</cp:lastPrinted>
  <dcterms:created xsi:type="dcterms:W3CDTF">2017-09-15T07:03:00Z</dcterms:created>
  <dcterms:modified xsi:type="dcterms:W3CDTF">2017-09-15T07:03:00Z</dcterms:modified>
</cp:coreProperties>
</file>